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7C" w:rsidRPr="00F83E7C" w:rsidRDefault="00F83E7C" w:rsidP="00F83E7C">
      <w:pPr>
        <w:shd w:val="clear" w:color="auto" w:fill="FFFFFF"/>
        <w:spacing w:before="150" w:after="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Arial" w:eastAsia="Times New Roman" w:hAnsi="Arial" w:cs="Arial"/>
          <w:color w:val="800000"/>
          <w:sz w:val="38"/>
          <w:szCs w:val="38"/>
          <w:lang w:eastAsia="ru-RU"/>
        </w:rPr>
        <w:t> </w:t>
      </w:r>
      <w:hyperlink r:id="rId4" w:history="1">
        <w:r w:rsidRPr="00F83E7C">
          <w:rPr>
            <w:rFonts w:ascii="Arial" w:eastAsia="Times New Roman" w:hAnsi="Arial" w:cs="Arial"/>
            <w:b/>
            <w:bCs/>
            <w:color w:val="800000"/>
            <w:sz w:val="38"/>
            <w:u w:val="single"/>
            <w:lang w:eastAsia="ru-RU"/>
          </w:rPr>
          <w:t>Уголовная ответственность несовершеннолетних</w:t>
        </w:r>
      </w:hyperlink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6"/>
          <w:sz w:val="24"/>
          <w:szCs w:val="24"/>
          <w:lang w:eastAsia="ru-RU"/>
        </w:rPr>
        <w:t>Статья 27. Возраст, с которого наступает уголовная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2"/>
          <w:sz w:val="24"/>
          <w:szCs w:val="24"/>
          <w:lang w:eastAsia="ru-RU"/>
        </w:rPr>
        <w:t>ответственность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-15"/>
          <w:sz w:val="24"/>
          <w:szCs w:val="24"/>
          <w:lang w:eastAsia="ru-RU"/>
        </w:rPr>
        <w:t>1.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  <w:lang w:eastAsia="ru-RU"/>
        </w:rPr>
        <w:t>Уголовной ответственности подлежит лицо, достигшее </w:t>
      </w:r>
      <w:r w:rsidRPr="00F83E7C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  <w:lang w:eastAsia="ru-RU"/>
        </w:rPr>
        <w:t>ко времени совершения преступления шестнадцатилетнего </w:t>
      </w:r>
      <w:r w:rsidRPr="00F83E7C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  <w:lang w:eastAsia="ru-RU"/>
        </w:rPr>
        <w:t>возраста, за исключением случаев, предусмотренных насто</w:t>
      </w:r>
      <w:r w:rsidRPr="00F83E7C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  <w:lang w:eastAsia="ru-RU"/>
        </w:rPr>
        <w:softHyphen/>
        <w:t>ящим Кодексом.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  <w:lang w:eastAsia="ru-RU"/>
        </w:rPr>
        <w:t>2.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t>Лица, совершившие запрещенные настоящим Ко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дексом деяния в возрасте от четырнадцати до шестнадца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ти лет, подлежат уголовной ответственности лишь за: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-10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убийство (статья 139);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причинение смерти по неосторожности (статья 144);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  <w:lang w:eastAsia="ru-RU"/>
        </w:rPr>
        <w:t>умышленное причинение тяжкого телесного пов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t>реждения (ст.147);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умышленное причинение менее тяжкого телесного 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повреждения (статья 149);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изнасилование (статья 166);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t>насильственные действия сексуального характера (статья167);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-10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t>похищение человека (статья 182);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-10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  <w:lang w:eastAsia="ru-RU"/>
        </w:rPr>
        <w:t>кражу (статья 205);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t>грабеж (статья 206);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t>разбой (статья 207);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вымогательство (статья 208);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угон автодорожного транспортного средства или 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маломерного водного судна (статья 214);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умышленные уничтожение либо повреждение иму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t>щества (части вторая и третья статьи 218);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8"/>
          <w:sz w:val="24"/>
          <w:szCs w:val="24"/>
          <w:lang w:eastAsia="ru-RU"/>
        </w:rPr>
        <w:t>захват заложника (статья 291);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хищение огнестрельного оружия, боеприпасов или 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взрывчатых веществ (статья 294);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умышленное приведение в негодность транспортно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го средства или путей сообщения (статья 309)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-10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хищение наркотических средств, психотропных ве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ществ и прекурсоров(статья 327);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t>хулиганство (статья 339);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-8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заведомо ложное сообщение об опасности (статья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340);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567" w:hanging="283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Wingdings" w:eastAsia="Times New Roman" w:hAnsi="Wingdings" w:cs="Tahoma"/>
          <w:color w:val="333333"/>
          <w:sz w:val="20"/>
          <w:szCs w:val="20"/>
          <w:lang w:eastAsia="ru-RU"/>
        </w:rPr>
        <w:t></w:t>
      </w:r>
      <w:r w:rsidRPr="00F83E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осквернение сооружений и порчу имущества (ста</w:t>
      </w:r>
      <w:r w:rsidRPr="00F83E7C">
        <w:rPr>
          <w:rFonts w:ascii="Times New Roman" w:eastAsia="Times New Roman" w:hAnsi="Times New Roman" w:cs="Times New Roman"/>
          <w:color w:val="111111"/>
          <w:spacing w:val="9"/>
          <w:sz w:val="24"/>
          <w:szCs w:val="24"/>
          <w:lang w:eastAsia="ru-RU"/>
        </w:rPr>
        <w:t>тья 341).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pacing w:val="10"/>
          <w:sz w:val="24"/>
          <w:szCs w:val="24"/>
          <w:lang w:eastAsia="ru-RU"/>
        </w:rPr>
        <w:t>Глава 15. НАКАЗАНИЕ И ЕГО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7"/>
          <w:sz w:val="24"/>
          <w:szCs w:val="24"/>
          <w:lang w:eastAsia="ru-RU"/>
        </w:rPr>
        <w:t>НАЗНАЧЕНИЕ ЛИЦАМ,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8"/>
          <w:sz w:val="24"/>
          <w:szCs w:val="24"/>
          <w:lang w:eastAsia="ru-RU"/>
        </w:rPr>
        <w:t>СОВЕРШИВШИМ ПРЕСТУПЛЕНИЯ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7"/>
          <w:sz w:val="24"/>
          <w:szCs w:val="24"/>
          <w:lang w:eastAsia="ru-RU"/>
        </w:rPr>
        <w:t>В ВОЗРАСТЕ ДО   ВОСЕМНАДЦАТИ ЛЕТ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5"/>
          <w:sz w:val="24"/>
          <w:szCs w:val="24"/>
          <w:lang w:eastAsia="ru-RU"/>
        </w:rPr>
        <w:t>Статья 108. Уголовная   ответственность   несовер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5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шеннолетних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          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Уголовная ответственность лица, совершившего пре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ступление в возрасте до восемнадцати лет, наступает в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соответствии с положениями настоящего Кодекса с уче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том правил, предусмотренных настоящим разделом.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 Статья 109.   Виды наказаний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 лицу, совершившему преступление в возрасте до во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семнадцати лет, могут быть применены следующие на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казания: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900" w:hanging="54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F83E7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  </w:t>
      </w:r>
      <w:r w:rsidRPr="00F83E7C">
        <w:rPr>
          <w:rFonts w:ascii="Times New Roman" w:eastAsia="Times New Roman" w:hAnsi="Times New Roman" w:cs="Times New Roman"/>
          <w:color w:val="111111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общественные работы;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900" w:hanging="54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F83E7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  </w:t>
      </w:r>
      <w:r w:rsidRPr="00F83E7C">
        <w:rPr>
          <w:rFonts w:ascii="Times New Roman" w:eastAsia="Times New Roman" w:hAnsi="Times New Roman" w:cs="Times New Roman"/>
          <w:color w:val="111111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штраф;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900" w:hanging="54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Pr="00F83E7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  </w:t>
      </w:r>
      <w:r w:rsidRPr="00F83E7C">
        <w:rPr>
          <w:rFonts w:ascii="Times New Roman" w:eastAsia="Times New Roman" w:hAnsi="Times New Roman" w:cs="Times New Roman"/>
          <w:color w:val="111111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лишение права заниматься определенной деятель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  <w:lang w:eastAsia="ru-RU"/>
        </w:rPr>
        <w:t>ностью;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900" w:hanging="54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Pr="00F83E7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  </w:t>
      </w:r>
      <w:r w:rsidRPr="00F83E7C">
        <w:rPr>
          <w:rFonts w:ascii="Times New Roman" w:eastAsia="Times New Roman" w:hAnsi="Times New Roman" w:cs="Times New Roman"/>
          <w:color w:val="111111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исправительные работы;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900" w:hanging="54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F83E7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  </w:t>
      </w:r>
      <w:r w:rsidRPr="00F83E7C">
        <w:rPr>
          <w:rFonts w:ascii="Times New Roman" w:eastAsia="Times New Roman" w:hAnsi="Times New Roman" w:cs="Times New Roman"/>
          <w:color w:val="111111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арест;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ind w:left="900" w:hanging="54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6.</w:t>
      </w:r>
      <w:r w:rsidRPr="00F83E7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  </w:t>
      </w:r>
      <w:r w:rsidRPr="00F83E7C">
        <w:rPr>
          <w:rFonts w:ascii="Times New Roman" w:eastAsia="Times New Roman" w:hAnsi="Times New Roman" w:cs="Times New Roman"/>
          <w:color w:val="111111"/>
          <w:sz w:val="1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лишение свободы.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ru-RU"/>
        </w:rPr>
        <w:t>Статья 115.     Лишение свободы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  <w:lang w:eastAsia="ru-RU"/>
        </w:rPr>
        <w:t>Ч.2. Лицу, совершившему преступление в возрасте до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восемнадцати лет, срок наказания в виде лишения свобо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ды не может превышать: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за менее тяжкое преступление — трех лет;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за тяжкое преступление — семи лет;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за особо тяжкое преступление — десяти.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  <w:lang w:eastAsia="ru-RU"/>
        </w:rPr>
        <w:t>ОСНОВНЫЕ СТАТЬИ УГОЛОВНОГО КОДЕКСА РЕСПУБЛИКИ БЕЛАРУСЬ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ru-RU"/>
        </w:rPr>
        <w:t>Статья 166. Изнасилование.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1.  </w:t>
      </w:r>
      <w:r w:rsidRPr="00F83E7C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  <w:lang w:eastAsia="ru-RU"/>
        </w:rPr>
        <w:t>Наказывается ограничением свободы на срок до четырех 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лет или лишением свободына срок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ru-RU"/>
        </w:rPr>
        <w:t>от 3-х до 7-ми лет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 2.      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Изнасилование, совершенное повторно, либо груп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пой лиц, либо лицом, ранее совершившим действия, пре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дусмотренные статьей167 настоящего Кодекса,   либо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изнасилование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  <w:lang w:eastAsia="ru-RU"/>
        </w:rPr>
        <w:t>несовершеннолетней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 —</w:t>
      </w:r>
      <w:r w:rsidRPr="00F83E7C">
        <w:rPr>
          <w:rFonts w:ascii="Times New Roman" w:eastAsia="Times New Roman" w:hAnsi="Times New Roman" w:cs="Times New Roman"/>
          <w:color w:val="111111"/>
          <w:spacing w:val="8"/>
          <w:sz w:val="24"/>
          <w:szCs w:val="24"/>
          <w:lang w:eastAsia="ru-RU"/>
        </w:rPr>
        <w:t>наказывается лишением свободы на срок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8"/>
          <w:sz w:val="24"/>
          <w:szCs w:val="24"/>
          <w:lang w:eastAsia="ru-RU"/>
        </w:rPr>
        <w:t> от 5-ти до 12-т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  <w:lang w:eastAsia="ru-RU"/>
        </w:rPr>
        <w:t>и лет.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  <w:lang w:eastAsia="ru-RU"/>
        </w:rPr>
        <w:t>    3.      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Изнасилование малолетней или изнасило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t>вание, повлекшее по неосторожности смерть потерпев</w:t>
      </w:r>
      <w:r w:rsidRPr="00F83E7C"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  <w:lang w:eastAsia="ru-RU"/>
        </w:rPr>
        <w:t>шей, либо причинение тяжких телесных повреждений,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5"/>
          <w:sz w:val="24"/>
          <w:szCs w:val="24"/>
          <w:lang w:eastAsia="ru-RU"/>
        </w:rPr>
        <w:t>либо заражение ВИЧ-инфекцией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, либо иные тяжкие по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следствия, -наказывается лишением свободы на срок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ru-RU"/>
        </w:rPr>
        <w:t>от 8-ми до 15-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7"/>
          <w:sz w:val="24"/>
          <w:szCs w:val="24"/>
          <w:lang w:eastAsia="ru-RU"/>
        </w:rPr>
        <w:t>ти лет.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  <w:lang w:eastAsia="ru-RU"/>
        </w:rPr>
        <w:t> Статья 205. Кража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1.  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Тайное похищение имущества (кража) — наказывается штрафом, или исправительными рабо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тами на срок до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2-ух лет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, или арестом на срок до шести месяцев, или ограничением свободы на срок до трех лет, 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или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  <w:lang w:eastAsia="ru-RU"/>
        </w:rPr>
        <w:t>лишением свободы на тот же срок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 2.     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Кража, совершенная повторно либо группой лиц,— </w:t>
      </w:r>
      <w:r w:rsidRPr="00F83E7C"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  <w:lang w:eastAsia="ru-RU"/>
        </w:rPr>
        <w:t>наказывается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ограничением свободы на срок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  <w:lang w:eastAsia="ru-RU"/>
        </w:rPr>
        <w:t>до 5-ти лет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,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  <w:lang w:eastAsia="ru-RU"/>
        </w:rPr>
        <w:t>или лишением свободы на тот же срок.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 3.      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t>Кража, совершенная с проникновением в жилище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либо в крупном размере,— </w:t>
      </w:r>
      <w:r w:rsidRPr="00F83E7C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  <w:lang w:eastAsia="ru-RU"/>
        </w:rPr>
        <w:t>наказывается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3"/>
          <w:sz w:val="24"/>
          <w:szCs w:val="24"/>
          <w:lang w:eastAsia="ru-RU"/>
        </w:rPr>
        <w:t>лишением свободы</w:t>
      </w:r>
      <w:r w:rsidRPr="00F83E7C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  <w:lang w:eastAsia="ru-RU"/>
        </w:rPr>
        <w:t> на срок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3"/>
          <w:sz w:val="24"/>
          <w:szCs w:val="24"/>
          <w:lang w:eastAsia="ru-RU"/>
        </w:rPr>
        <w:t>от 5-ти до 10-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3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  <w:lang w:eastAsia="ru-RU"/>
        </w:rPr>
        <w:t>ти лет </w:t>
      </w:r>
      <w:r w:rsidRPr="00F83E7C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  <w:lang w:eastAsia="ru-RU"/>
        </w:rPr>
        <w:t>с конфискацией имущества или без конфискации.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             4.      Кража, совершенная организованной группой либо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в особо крупном размере,— 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наказывается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ru-RU"/>
        </w:rPr>
        <w:t>лишением свободы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 на срок от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ru-RU"/>
        </w:rPr>
        <w:t>7-ми до 15-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  <w:lang w:eastAsia="ru-RU"/>
        </w:rPr>
        <w:t>ти летс конфискацией имущества.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ru-RU"/>
        </w:rPr>
        <w:t> Статья 206. Грабеж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1.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Грабеж — открытое похищение имущества (грабеж) — </w:t>
      </w:r>
      <w:r w:rsidRPr="00F83E7C">
        <w:rPr>
          <w:rFonts w:ascii="Times New Roman" w:eastAsia="Times New Roman" w:hAnsi="Times New Roman" w:cs="Times New Roman"/>
          <w:color w:val="111111"/>
          <w:spacing w:val="8"/>
          <w:sz w:val="24"/>
          <w:szCs w:val="24"/>
          <w:lang w:eastAsia="ru-RU"/>
        </w:rPr>
        <w:t>наказывается штрафом, или исправительными рабо</w:t>
      </w:r>
      <w:r w:rsidRPr="00F83E7C">
        <w:rPr>
          <w:rFonts w:ascii="Times New Roman" w:eastAsia="Times New Roman" w:hAnsi="Times New Roman" w:cs="Times New Roman"/>
          <w:color w:val="111111"/>
          <w:spacing w:val="8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тами на срок до двух лет, или арестом на срок до шести м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есяцев, или ограничением свободы на срок до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ru-RU"/>
        </w:rPr>
        <w:t>4-ех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5"/>
          <w:sz w:val="24"/>
          <w:szCs w:val="24"/>
          <w:lang w:eastAsia="ru-RU"/>
        </w:rPr>
        <w:t>лет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,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5"/>
          <w:sz w:val="24"/>
          <w:szCs w:val="24"/>
          <w:lang w:eastAsia="ru-RU"/>
        </w:rPr>
        <w:t>или лишением свободы на тот же срок.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 2. 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   Грабеж,   совершенный   повторно   либо группой </w:t>
      </w:r>
      <w:r w:rsidRPr="00F83E7C">
        <w:rPr>
          <w:rFonts w:ascii="Times New Roman" w:eastAsia="Times New Roman" w:hAnsi="Times New Roman" w:cs="Times New Roman"/>
          <w:color w:val="111111"/>
          <w:spacing w:val="11"/>
          <w:sz w:val="24"/>
          <w:szCs w:val="24"/>
          <w:lang w:eastAsia="ru-RU"/>
        </w:rPr>
        <w:t>лиц,—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наказывается ограничением свободы на срок до пяти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лет или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лишением свободы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 на срок от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3-ех до 8-ми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 лет.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lastRenderedPageBreak/>
        <w:t>      3.      Грабеж, совершенный с проникновением в жилище либо в крупном размере,—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наказывается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лишением свободы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 на срок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от 6-ти до 12-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ru-RU"/>
        </w:rPr>
        <w:t>ти лет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      4.     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Грабеж, совершенный организованной группой либо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в особо крупном размере,— 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наказывается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  <w:lang w:eastAsia="ru-RU"/>
        </w:rPr>
        <w:t>лишением свободы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 на срок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  <w:lang w:eastAsia="ru-RU"/>
        </w:rPr>
        <w:t>от 7-ми до 15-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5"/>
          <w:sz w:val="24"/>
          <w:szCs w:val="24"/>
          <w:lang w:eastAsia="ru-RU"/>
        </w:rPr>
        <w:t>ти лет.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5"/>
          <w:sz w:val="24"/>
          <w:szCs w:val="24"/>
          <w:lang w:eastAsia="ru-RU"/>
        </w:rPr>
        <w:t>Статья 207. Разбой.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  <w:lang w:eastAsia="ru-RU"/>
        </w:rPr>
        <w:t>        1. 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Насилие либо угроза применения насилия с целью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непосредственного завладения имуществом (разбой) — </w:t>
      </w:r>
      <w:r w:rsidRPr="00F83E7C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  <w:lang w:eastAsia="ru-RU"/>
        </w:rPr>
        <w:t>наказываются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4"/>
          <w:sz w:val="24"/>
          <w:szCs w:val="24"/>
          <w:lang w:eastAsia="ru-RU"/>
        </w:rPr>
        <w:t>лишением свободы на срок от 3-ех до 10-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4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  <w:lang w:eastAsia="ru-RU"/>
        </w:rPr>
        <w:t>ти лет.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 2.     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Разбой, совершенный с проникновением в жилище, либо повторно, либо группой лиц, либо с целью завладе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ния имуществом в крупном размере,- наказывается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ru-RU"/>
        </w:rPr>
        <w:t>лишением свободы на срок от 6-ти до 15-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5"/>
          <w:sz w:val="24"/>
          <w:szCs w:val="24"/>
          <w:lang w:eastAsia="ru-RU"/>
        </w:rPr>
        <w:t>ти летс конфискацией имущества.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        3.      </w:t>
      </w:r>
      <w:r w:rsidRPr="00F83E7C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  <w:lang w:eastAsia="ru-RU"/>
        </w:rPr>
        <w:t>Разбой, совершенный организованной группой, либо с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причинением тяжкого телесного повреждения, либо с це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  <w:lang w:eastAsia="ru-RU"/>
        </w:rPr>
        <w:t>лью завладения имуществом в особо крупном размере,—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наказывается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  <w:lang w:eastAsia="ru-RU"/>
        </w:rPr>
        <w:t>лишением свободы на срок от 8-ми до 15-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  <w:lang w:eastAsia="ru-RU"/>
        </w:rPr>
        <w:t>ти лет с конфискацией имущества.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 Статья 208. Вымогательство.  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Требование передачи имущества или права на иму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  <w:lang w:eastAsia="ru-RU"/>
        </w:rPr>
        <w:t>щество либо совершения каких-либо действий иму</w:t>
      </w:r>
      <w:r w:rsidRPr="00F83E7C"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щественного характера под угрозой применения насилия к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 потерпевшему или его близким, уничтожения или по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softHyphen/>
        <w:t>вреждения их имущества, распространения клеветниче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ских или оглашения иных сведений, которые они желают 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сохранить в тайне (вымогательство),— наказывается исправительными работами на срок до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двух лет, или арестом на срок до шести месяцев, или ограничением свободы на срок до пяти лет, или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лишени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  <w:lang w:eastAsia="ru-RU"/>
        </w:rPr>
        <w:t>ем свободы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 на срок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до 5-ти лет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5"/>
          <w:sz w:val="24"/>
          <w:szCs w:val="24"/>
          <w:lang w:eastAsia="ru-RU"/>
        </w:rPr>
        <w:t>Статья 327. Хищение наркотических средств, психо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5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тропных веществ и прекурсоров.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 1.      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Хищение наркотических средств, психотропных ве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10"/>
          <w:sz w:val="24"/>
          <w:szCs w:val="24"/>
          <w:lang w:eastAsia="ru-RU"/>
        </w:rPr>
        <w:t>ществ либо прекурсоров с целью изготовления таких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средств или веществ 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наказывается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  <w:lang w:eastAsia="ru-RU"/>
        </w:rPr>
        <w:t>лишением свободы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 на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  <w:lang w:eastAsia="ru-RU"/>
        </w:rPr>
        <w:t>срок до 5-ти лет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         2.      </w:t>
      </w:r>
      <w:r w:rsidRPr="00F83E7C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  <w:lang w:eastAsia="ru-RU"/>
        </w:rPr>
        <w:t>То же действие, совершенное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2"/>
          <w:sz w:val="24"/>
          <w:szCs w:val="24"/>
          <w:lang w:eastAsia="ru-RU"/>
        </w:rPr>
        <w:t>повторно</w:t>
      </w:r>
      <w:r w:rsidRPr="00F83E7C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  <w:lang w:eastAsia="ru-RU"/>
        </w:rPr>
        <w:t>, либо группой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лиц, либо лицом, которому указанные средства вверены в 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связи с его служебным положением, профессиональной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деятельностью или под охрану, либо лицом, ранее совер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шившим преступления, предусмотренные статьями 328, 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329 и 331 настоящего Кодекса, — 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наказывается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ru-RU"/>
        </w:rPr>
        <w:t>лишением свободы 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на срок от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ru-RU"/>
        </w:rPr>
        <w:t>3-ех до 10-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  <w:lang w:eastAsia="ru-RU"/>
        </w:rPr>
        <w:t>ти лет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 Примечание.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Под наркотическими средствами, психотроп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ными веществами, а также веществами, используемыми при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изготовлении наркотических средств и психотропных веществ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(прекурсорами), в статьях настоящего Кодекса понимаются средства и вещества, а также препараты, их содержащие, 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включенные в перечень наркотических средств, психотропных веществ и прекурсоров, находящихся под контролем в Респуб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лике Беларусь.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                                               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pacing w:val="11"/>
          <w:sz w:val="24"/>
          <w:szCs w:val="24"/>
          <w:lang w:eastAsia="ru-RU"/>
        </w:rPr>
        <w:t>Статья 328. Незаконный оборот наркотических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средств, психотропных веществ и пре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3"/>
          <w:sz w:val="24"/>
          <w:szCs w:val="24"/>
          <w:lang w:eastAsia="ru-RU"/>
        </w:rPr>
        <w:t>курсоров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 1.      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Незаконные без цели сбыта изготовление, перера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ботка, приобретение, хранение, перевозка или пересылка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наркотических средств, психотропных веществ либо пре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8"/>
          <w:sz w:val="24"/>
          <w:szCs w:val="24"/>
          <w:lang w:eastAsia="ru-RU"/>
        </w:rPr>
        <w:t>курсоров с целью изготовления таких средств или ве</w:t>
      </w:r>
      <w:r w:rsidRPr="00F83E7C">
        <w:rPr>
          <w:rFonts w:ascii="Times New Roman" w:eastAsia="Times New Roman" w:hAnsi="Times New Roman" w:cs="Times New Roman"/>
          <w:color w:val="111111"/>
          <w:spacing w:val="8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  <w:lang w:eastAsia="ru-RU"/>
        </w:rPr>
        <w:t>ществ — 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 xml:space="preserve">наказываются 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lastRenderedPageBreak/>
        <w:t>штрафом, или арестом на срок от трех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до шести месяцев, или ограничением свободы на срок до 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двух лет, или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5"/>
          <w:sz w:val="24"/>
          <w:szCs w:val="24"/>
          <w:lang w:eastAsia="ru-RU"/>
        </w:rPr>
        <w:t>лишением свободы </w:t>
      </w:r>
      <w:r w:rsidRPr="00F83E7C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  <w:lang w:eastAsia="ru-RU"/>
        </w:rPr>
        <w:t>на срок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5"/>
          <w:sz w:val="24"/>
          <w:szCs w:val="24"/>
          <w:lang w:eastAsia="ru-RU"/>
        </w:rPr>
        <w:t> до 3-ех лет.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  2.      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t>Незаконные с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6"/>
          <w:sz w:val="24"/>
          <w:szCs w:val="24"/>
          <w:lang w:eastAsia="ru-RU"/>
        </w:rPr>
        <w:t>целью сбыта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6"/>
          <w:sz w:val="24"/>
          <w:szCs w:val="24"/>
          <w:lang w:eastAsia="ru-RU"/>
        </w:rPr>
        <w:t>изготовление, перера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6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ботка, приобретение, хранение, перевозка или пересылка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8"/>
          <w:sz w:val="24"/>
          <w:szCs w:val="24"/>
          <w:lang w:eastAsia="ru-RU"/>
        </w:rPr>
        <w:t>либо незаконный сбыт наркотических средств, психо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8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  <w:lang w:eastAsia="ru-RU"/>
        </w:rPr>
        <w:t>тропных веществ либо прекурсоров с целью изготовления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3"/>
          <w:sz w:val="24"/>
          <w:szCs w:val="24"/>
          <w:lang w:eastAsia="ru-RU"/>
        </w:rPr>
        <w:t>таких средств или веществ -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наказываются ограничением свободы на срок до пяти 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 или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лишением свободы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срок от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3-ех до 7-ми лет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 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конфискацией имущества или без конфискации.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Действия, предусмотренные частью второй настоя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щей статьи, совершенные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повторно, либо группой лиц,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либо лицом, ранее совершившим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преступления, предусмотренные статьями 327, 328 и 331 настоящего Кодекса, </w:t>
      </w:r>
      <w:r w:rsidRPr="00F83E7C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  <w:lang w:eastAsia="ru-RU"/>
        </w:rPr>
        <w:t>- </w:t>
      </w:r>
      <w:r w:rsidRPr="00F83E7C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  <w:lang w:eastAsia="ru-RU"/>
        </w:rPr>
        <w:t>наказываются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4"/>
          <w:sz w:val="24"/>
          <w:szCs w:val="24"/>
          <w:lang w:eastAsia="ru-RU"/>
        </w:rPr>
        <w:t>лишением свободы</w:t>
      </w:r>
      <w:r w:rsidRPr="00F83E7C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  <w:lang w:eastAsia="ru-RU"/>
        </w:rPr>
        <w:t> на срок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4"/>
          <w:sz w:val="24"/>
          <w:szCs w:val="24"/>
          <w:lang w:eastAsia="ru-RU"/>
        </w:rPr>
        <w:t>от 5-ти до 10-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4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-2"/>
          <w:sz w:val="24"/>
          <w:szCs w:val="24"/>
          <w:lang w:eastAsia="ru-RU"/>
        </w:rPr>
        <w:t>ти лет </w:t>
      </w:r>
      <w:r w:rsidRPr="00F83E7C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  <w:lang w:eastAsia="ru-RU"/>
        </w:rPr>
        <w:t>с конфискацией имущества или без конфискации.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  <w:lang w:eastAsia="ru-RU"/>
        </w:rPr>
        <w:t> Примечание.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 Лицо,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  <w:lang w:eastAsia="ru-RU"/>
        </w:rPr>
        <w:t>добровольно сдавшее наркотические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средства, психотропные вещества или прекурсоры и активно способствовавшее раскрытию или пресечению преступления, связанного с незаконным оборотом этих средств, веществ, 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t>изобличению лиц, их совершивших, обнаружению имуще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softHyphen/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ства, добытого преступным путем,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освобождается от уголовной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ответственности за данное преступление.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Статья 329. Посев или выращивание запрещенных 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к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8"/>
          <w:sz w:val="24"/>
          <w:szCs w:val="24"/>
          <w:lang w:eastAsia="ru-RU"/>
        </w:rPr>
        <w:t>возделыванию растений, содержащих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  <w:lang w:eastAsia="ru-RU"/>
        </w:rPr>
        <w:t>наркотические вещества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       1.      </w:t>
      </w:r>
      <w:r w:rsidRPr="00F83E7C"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  <w:lang w:eastAsia="ru-RU"/>
        </w:rPr>
        <w:t>Посев или выращивание с целью сбыта или изго</w:t>
      </w:r>
      <w:r w:rsidRPr="00F83E7C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/>
        </w:rPr>
        <w:t>товления наркотических средств запрещенных к возде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лыванию растений либо культивирование с той же целью 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сортов конопли, мака или других растений, содержащих наркотические вещества,—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наказываются штрафом, или арестом на срок до шести месяцев, или ограничением свободы на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  <w:lang w:eastAsia="ru-RU"/>
        </w:rPr>
        <w:t>срок до 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</w:t>
      </w:r>
      <w:r w:rsidRPr="00F83E7C">
        <w:rPr>
          <w:rFonts w:ascii="Times New Roman" w:eastAsia="Times New Roman" w:hAnsi="Times New Roman" w:cs="Times New Roman"/>
          <w:b/>
          <w:bCs/>
          <w:color w:val="111111"/>
          <w:spacing w:val="1"/>
          <w:sz w:val="24"/>
          <w:szCs w:val="24"/>
          <w:lang w:eastAsia="ru-RU"/>
        </w:rPr>
        <w:t>3-х лет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, </w:t>
      </w:r>
      <w:r w:rsidRPr="00F83E7C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>или лишением свободы на тот же срок.</w:t>
      </w:r>
    </w:p>
    <w:p w:rsidR="00F83E7C" w:rsidRPr="00F83E7C" w:rsidRDefault="00F83E7C" w:rsidP="00F83E7C">
      <w:pPr>
        <w:shd w:val="clear" w:color="auto" w:fill="FFFFFF"/>
        <w:spacing w:before="150"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 2.      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Те же действия, совершенные повторно, либо груп</w:t>
      </w:r>
      <w:r w:rsidRPr="00F83E7C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  <w:t>пой лиц, либо лицом, ранее совершившим преступления, </w:t>
      </w:r>
      <w:r w:rsidRPr="00F83E7C">
        <w:rPr>
          <w:rFonts w:ascii="Times New Roman" w:eastAsia="Times New Roman" w:hAnsi="Times New Roman" w:cs="Times New Roman"/>
          <w:color w:val="111111"/>
          <w:spacing w:val="9"/>
          <w:sz w:val="24"/>
          <w:szCs w:val="24"/>
          <w:lang w:eastAsia="ru-RU"/>
        </w:rPr>
        <w:t>предусмотренные статьями 327, 328 и ЗЗ1настоящего </w:t>
      </w:r>
      <w:r w:rsidRPr="00F83E7C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>Кодекса,— </w:t>
      </w:r>
      <w:r w:rsidRPr="00F83E7C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  <w:lang w:eastAsia="ru-RU"/>
        </w:rPr>
        <w:t>наказываются ограничением свободы на срок до пяти лет или </w:t>
      </w: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лишением свободы на срок от трех до семи лет.</w:t>
      </w:r>
    </w:p>
    <w:p w:rsidR="00F83E7C" w:rsidRPr="00F83E7C" w:rsidRDefault="00F83E7C" w:rsidP="00F83E7C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 Действия, предусмотренные </w:t>
      </w:r>
      <w:hyperlink r:id="rId5" w:history="1">
        <w:r w:rsidRPr="00F83E7C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частями первой</w:t>
        </w:r>
      </w:hyperlink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hyperlink r:id="rId6" w:history="1">
        <w:r w:rsidRPr="00F83E7C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  <w:lang w:eastAsia="ru-RU"/>
          </w:rPr>
          <w:t>второй</w:t>
        </w:r>
      </w:hyperlink>
      <w:r w:rsidRPr="00F83E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настоящей статьи, совершенные организованной группой, - наказываются лишением свободы на срок от пяти до пятнадцати лет с конфискацией имущества или без конфискации.</w:t>
      </w:r>
    </w:p>
    <w:p w:rsidR="00D911B5" w:rsidRDefault="00D911B5"/>
    <w:sectPr w:rsidR="00D911B5" w:rsidSect="00D9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3E7C"/>
    <w:rsid w:val="00D911B5"/>
    <w:rsid w:val="00F8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E7C"/>
    <w:rPr>
      <w:b/>
      <w:bCs/>
    </w:rPr>
  </w:style>
  <w:style w:type="character" w:styleId="a4">
    <w:name w:val="Hyperlink"/>
    <w:basedOn w:val="a0"/>
    <w:uiPriority w:val="99"/>
    <w:semiHidden/>
    <w:unhideWhenUsed/>
    <w:rsid w:val="00F83E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E7C"/>
  </w:style>
  <w:style w:type="paragraph" w:customStyle="1" w:styleId="msolistparagraphbullet1gif">
    <w:name w:val="msolistparagraphbullet1.gif"/>
    <w:basedOn w:val="a"/>
    <w:rsid w:val="00F8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F8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F8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8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77F35A1031A624314BF4A2D3E100BDD43ED06B118015F331DA446828418A2C603153A6CE8F4175D9A8AB2994K1MAI" TargetMode="External"/><Relationship Id="rId5" Type="http://schemas.openxmlformats.org/officeDocument/2006/relationships/hyperlink" Target="consultantplus://offline/ref=8677F35A1031A624314BF4A2D3E100BDD43ED06B118015F331DA446828418A2C603153A6CE8F4175D9A8AB2994K1M4I" TargetMode="External"/><Relationship Id="rId4" Type="http://schemas.openxmlformats.org/officeDocument/2006/relationships/hyperlink" Target="http://www.1school.by/2013-10-23-14-30-16/stranichka-pravovykh-znanij/122-ugolovnaya-otvetstvennost-nesovershennoletni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1506</Words>
  <Characters>8586</Characters>
  <Application>Microsoft Office Word</Application>
  <DocSecurity>0</DocSecurity>
  <Lines>71</Lines>
  <Paragraphs>20</Paragraphs>
  <ScaleCrop>false</ScaleCrop>
  <Company/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2015-02-18T21:16:00Z</dcterms:created>
  <dcterms:modified xsi:type="dcterms:W3CDTF">2015-02-18T21:18:00Z</dcterms:modified>
</cp:coreProperties>
</file>