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B3" w:rsidRDefault="00222AB3" w:rsidP="00222AB3">
      <w:pPr>
        <w:keepNext/>
        <w:widowControl/>
        <w:autoSpaceDE w:val="0"/>
        <w:autoSpaceDN w:val="0"/>
        <w:adjustRightInd w:val="0"/>
        <w:spacing w:after="120"/>
        <w:ind w:firstLine="0"/>
        <w:jc w:val="center"/>
        <w:rPr>
          <w:b/>
          <w:bCs/>
        </w:rPr>
      </w:pPr>
      <w:r>
        <w:rPr>
          <w:b/>
          <w:bCs/>
        </w:rPr>
        <w:t>СЕМЕЙНЫЙ КОНФЛИКТ И ДЕТИ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Вряд ли можно найти такую семью, где не бывает конфликтов. Некоторые семьи бывают очень конфликтными, а некоторые – спокойными, но это не значит, что конфликтов в такой семье не бывает, и вряд ли можно найти бесконфликтную семью.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 xml:space="preserve">Конфликты бывают большие и маленькие, </w:t>
      </w:r>
      <w:proofErr w:type="gramStart"/>
      <w:r>
        <w:t>смотря по какому поводу они произошли</w:t>
      </w:r>
      <w:proofErr w:type="gramEnd"/>
      <w:r>
        <w:t>.</w:t>
      </w:r>
    </w:p>
    <w:p w:rsidR="00222AB3" w:rsidRDefault="00222AB3" w:rsidP="00222AB3">
      <w:pPr>
        <w:widowControl/>
        <w:autoSpaceDE w:val="0"/>
        <w:autoSpaceDN w:val="0"/>
        <w:adjustRightInd w:val="0"/>
        <w:spacing w:before="120"/>
        <w:ind w:firstLine="360"/>
      </w:pPr>
      <w:proofErr w:type="gramStart"/>
      <w:r>
        <w:t>П</w:t>
      </w:r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м е р. Ваш ребёнок разбил чашку и получает за это наказание – это конфликт маленький. У взрослых бывают конфликты на работе, и некоторые бывают вынуждены сменить место работы – это большой конфликт. В жизни надо стараться вообще жить без конфликтов.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Конфликты могут быть между родителями (отец – мать), между родителями и детьми, между детьми.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Остановимся на каждом из этих конфликтов.</w:t>
      </w:r>
    </w:p>
    <w:p w:rsidR="00222AB3" w:rsidRDefault="00222AB3" w:rsidP="00222AB3">
      <w:pPr>
        <w:keepNext/>
        <w:widowControl/>
        <w:autoSpaceDE w:val="0"/>
        <w:autoSpaceDN w:val="0"/>
        <w:adjustRightInd w:val="0"/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КОНФЛИКТ МЕЖДУ РОДИТЕЛЯМИ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Такие конфликты чаще всего бывают по тем причинам, что родители начинают выяснять свои отношения, начинаются взаимные упрёки, придирки, нежелание понять друг друга, разобраться до конца в чём-то.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 xml:space="preserve">Н а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м е </w:t>
      </w:r>
      <w:proofErr w:type="spellStart"/>
      <w:r>
        <w:t>р</w:t>
      </w:r>
      <w:proofErr w:type="spellEnd"/>
      <w:r>
        <w:t xml:space="preserve">, типичная ситуация. Отец приходит домой пьяный. Не успевает переступить порог дома, как слышит упрёки и крики матери. В некоторых семьях это может дойти до драки, а в некоторых, где главным лицом является мать, отец </w:t>
      </w:r>
      <w:proofErr w:type="gramStart"/>
      <w:r>
        <w:t>может</w:t>
      </w:r>
      <w:proofErr w:type="gramEnd"/>
      <w:r>
        <w:t xml:space="preserve"> молча выслушать. Страшно не то, каким образом родители выясняют отношения, страшно то, что чаще всего дети являются невольными свидетелями этих сцен, а порой и участниками. Некоторые родители во время конфликта стараются перетянуть детей на свою сторону. Родители порой не представляют, чего стоит ребёнку сделать такой выбор, он разрывается на части – и отца-то он любит, и мать-то ему жалко. Когда ребёнок встаёт на сторону матери – это вызывает негодование со стороны отца. Подмечено, что в семьях, где мать занимает ведущее положение, дети больше тянутся к отцам, даже если у отцов есть некоторые слабости. А в семьях, где главенствует отец, тяготение происходит к матери. Такая склонность к одному из родителей происходит в </w:t>
      </w:r>
      <w:proofErr w:type="gramStart"/>
      <w:r>
        <w:t>более старшем</w:t>
      </w:r>
      <w:proofErr w:type="gramEnd"/>
      <w:r>
        <w:t xml:space="preserve"> возрасте, когда ребёнок начинает давать более осознанную оценку их отношениям.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Когда ребёнок видит, что между родителями нет взаимного понимания и уважения, то у него складываются неверные взгляды на отношения между людьми, и эти свои неверные взгляды ребёнок несёт в коллектив.</w:t>
      </w:r>
    </w:p>
    <w:p w:rsidR="00222AB3" w:rsidRDefault="00222AB3" w:rsidP="00222AB3">
      <w:pPr>
        <w:widowControl/>
        <w:autoSpaceDE w:val="0"/>
        <w:autoSpaceDN w:val="0"/>
        <w:adjustRightInd w:val="0"/>
        <w:spacing w:before="60"/>
        <w:ind w:firstLine="360"/>
      </w:pPr>
      <w:r>
        <w:t xml:space="preserve">Н а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м е </w:t>
      </w:r>
      <w:proofErr w:type="spellStart"/>
      <w:r>
        <w:t>р</w:t>
      </w:r>
      <w:proofErr w:type="spellEnd"/>
      <w:r>
        <w:t>, вот один из типичных случаев внутренних отношений.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 xml:space="preserve">“У нас в семье между мной и мужем идут частые споры о дочери. Учится она неважно, ей нужна, конечно, наша помощь, и она может стать не такой уж плохой ученицей. Но помощь наша порой бывает в очень грубой форме, как ни больно это признавать. Мой муж </w:t>
      </w:r>
      <w:proofErr w:type="gramStart"/>
      <w:r>
        <w:t>бывает</w:t>
      </w:r>
      <w:proofErr w:type="gramEnd"/>
      <w:r>
        <w:t xml:space="preserve"> груб и несправедлив, часто в семье случаются драки, скандалы, что сильно отражается на девочке. Она </w:t>
      </w:r>
      <w:r>
        <w:lastRenderedPageBreak/>
        <w:t xml:space="preserve">растёт </w:t>
      </w:r>
      <w:proofErr w:type="gramStart"/>
      <w:r>
        <w:t>грубой</w:t>
      </w:r>
      <w:proofErr w:type="gramEnd"/>
      <w:r>
        <w:t xml:space="preserve">, мало общается с одноклассниками, замкнута. Конечно, я не оправдываю и себя. Порой и у меня проявляется нехорошее отношение к ней. Если я уделяю время на занятия с дочерью, муж </w:t>
      </w:r>
      <w:proofErr w:type="gramStart"/>
      <w:r>
        <w:t>серчает</w:t>
      </w:r>
      <w:proofErr w:type="gramEnd"/>
      <w:r>
        <w:t>, кричит, грубит мне – и всё это происходит при дочери”.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В данной ситуации девочка видит, что между родителями нет взаимопонимания, доверия друг к другу, у неё складываются неверные взгляды на взаимоотношения людей, и с этим она приходит в класс. Так зло, творящееся в узком семейном кругу, становится общественным злом.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Наибольшую опасность семейные конфликты представляют для чувствительных, способных на глубокую привязанность ребят. Они могут испытывать жестокие страдания до глубокой угнетённости, депрессии, нежелания жить.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 xml:space="preserve">Семейные скандалы, драки оставляют тяжёлый след в сознании ребёнка, глубоко ранят его душу. Дети становятся нервными, запуганными, забитыми, плохо учатся, бросают школу. Такие дети часто болеют, у них повышенное давление, больное сердце, внутричерепное давление, болезни желудка. Это ещё и </w:t>
      </w:r>
      <w:proofErr w:type="gramStart"/>
      <w:r>
        <w:t>при том</w:t>
      </w:r>
      <w:proofErr w:type="gramEnd"/>
      <w:r>
        <w:t>, что дети нередко просто не уважают своих родителей и грубят им.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Отец девочки пришёл за советом к психологу: “Дочь разговаривает со мной совершенно недопустимым тоном. Как можно на неё повлиять?”. Психолог задаёт ему вопрос: “Как к этому относится ваша жена?”. “С женой мы совсем не разговариваем”.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В данной ситуации отец спрашивает, как повлиять на дочь. Он ищет причину её злости, её поведения в ней самой, не подозревая о том, что эта причина, корни этого зла и грубости кроются в них, в родителях. Девочка видит плохие отношения своих родителей, переживает. Это переживание и отражается на её поведении.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Итак, если родителям задуматься о причинах, о поводах нежелательного поведения детей, то эти причины, в первую очередь, надо искать в себе, в отношениях друг к другу.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 xml:space="preserve">Перейдём к следующему конфликту, который складывается </w:t>
      </w:r>
      <w:proofErr w:type="gramStart"/>
      <w:r>
        <w:t>между</w:t>
      </w:r>
      <w:proofErr w:type="gramEnd"/>
    </w:p>
    <w:p w:rsidR="00222AB3" w:rsidRDefault="00222AB3" w:rsidP="00222AB3">
      <w:pPr>
        <w:keepNext/>
        <w:widowControl/>
        <w:autoSpaceDE w:val="0"/>
        <w:autoSpaceDN w:val="0"/>
        <w:adjustRightInd w:val="0"/>
        <w:spacing w:after="120"/>
        <w:ind w:firstLine="0"/>
        <w:jc w:val="center"/>
        <w:rPr>
          <w:b/>
          <w:bCs/>
        </w:rPr>
      </w:pPr>
      <w:r>
        <w:rPr>
          <w:b/>
          <w:bCs/>
        </w:rPr>
        <w:t>РОДИТЕЛЯМИ И ДЕТЬМИ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Итак, как построить правильные отношения с ребёнком? Можно ли исправить наших детей, если они зашли в тупик? Что для этого нужно – только соответствующие умения или ещё какие-то специальные знания? – нередко эти вопросы задают многие родители.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 xml:space="preserve">Оказалось, что большинство тех родителей, которые обращаются за помощью к психологу по поводу “трудных детей”, сами в детстве страдали от конфликтов с собственными родителями или от обстановки в семье. Тщательно изучая эти факты, психологи пришли к выводу, что они не случайны. Стиль родительского воспитания “записывается” в психике ребёнка – это происходит очень рано, уже в дошкольном возрасте и, как правило, бессознательно. Этим способом воспитания, способом, которым </w:t>
      </w:r>
      <w:r>
        <w:lastRenderedPageBreak/>
        <w:t>воспитывали его, он точно так же начинает воспитывать своих детей. И вот так из поколения в поколение.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“Со мной никто не возился, и ничего, вырос”, – говорит папа и не замечает, что вырос-то он как раз человеком, который не считает нужным и не умеет заниматься сыном.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Родители, обращаясь к психологам, получают теоретический материал, но ученые пришли к выводу, что родителей надо не только просвещать, но и тренировать – в способах правильного общения с детьми.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Часто конфликты между родителями и детьми возникают по вине взрослых, родителей, которые, часто, не разобравшись в ситуации, сразу же срываются, начинают ругать ребёнка, кричать на него и порой не задумываются над сказанным. Они в порыве гнева говорят, что ребёнок им не нужен, что от него одни несчастья, что без него было бы лучше.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705"/>
        <w:rPr>
          <w:i/>
          <w:iCs/>
        </w:rPr>
      </w:pPr>
      <w:r>
        <w:t xml:space="preserve">В “Учительской газете” как-то было опубликовано письмо одной матери: она невольно нанесла душевную рану своему ребёнку. Мальчик ушёл из дома, написав в записке, чтобы его не искали: </w:t>
      </w:r>
      <w:r>
        <w:rPr>
          <w:i/>
          <w:iCs/>
        </w:rPr>
        <w:t>“Ты сама сказала, что без меня тебе лучше”.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Вот ведь как буквально понимают нас дети. И это потому, что они искренни в своих чувствах и наделяют абсолютной искренностью любую фразу взрослых.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  <w:rPr>
          <w:i/>
          <w:iCs/>
        </w:rPr>
      </w:pPr>
      <w:r>
        <w:t xml:space="preserve">Чем чаще родители раздражаются на ребёнка, одергивают, критикуют его, тем быстрее ребёнок приходит к мысли: меня не любят. Он чувствует себя плохим, несчастным. Давайте послушаем старших детей. Вот отрывок из письма четырнадцатилетней девочки: </w:t>
      </w:r>
      <w:r>
        <w:rPr>
          <w:i/>
          <w:iCs/>
        </w:rPr>
        <w:t>“Я не верю, что с матерью могут быть дружеские отношения, у меня самые нелюбимые дни – это суббота, воскресенье. Меня в эти дни ругают. Если бы мама со мной вместо того, чтобы орать, поговорила бы по-человечески, я бы её лучше поняла. Ее тоже понять можно, она хочет из меня сделать хорошего человека, а получает несчастного. Мне надоело так жить, прошу у вас помощи”.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proofErr w:type="gramStart"/>
      <w:r>
        <w:t>Таких писем в редакции газет приходит очень много, дети незамысловато рассказывают о том, что родители с ними “не дружат”, никогда не говорят “по-человечески”, “тычут”, “кричат”, “орут”, “гремят”, используют только повелительные глаголы: сделай, убери, принеси, помой.</w:t>
      </w:r>
      <w:proofErr w:type="gramEnd"/>
      <w:r>
        <w:t xml:space="preserve"> Многие дети уже не надеются на улучшение обстановки дома и ищут помощи на стороне.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Во всех этих письмах – обида, одиночество, а порой и отчаяние.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  <w:rPr>
          <w:i/>
          <w:iCs/>
        </w:rPr>
      </w:pPr>
      <w:r>
        <w:t xml:space="preserve">Вот ещё один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м е р. </w:t>
      </w:r>
      <w:r>
        <w:rPr>
          <w:i/>
          <w:iCs/>
        </w:rPr>
        <w:t>“Как мне быть?”</w:t>
      </w:r>
      <w:r>
        <w:t xml:space="preserve"> – спрашивает мама, – </w:t>
      </w:r>
      <w:r>
        <w:rPr>
          <w:i/>
          <w:iCs/>
        </w:rPr>
        <w:t>мой сын окончил первое полугодие на четвёрки, а его товарищ – отличник. Мне немного обидно”.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В этих бесхитростных словах ключ к пониманию того, в чём корень зла. Некоторые родители в погоне за хорошими оценками заставляют детей тратить непомерно много времени на домашние задания и лишают их развлечений или прогулок на свежем воздухе.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Болезненное самолюбие, гнев на не оправдавшего надежды ребёнка, тщеславие – вот что руководит этими родителями в борьбе за отметки.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lastRenderedPageBreak/>
        <w:t xml:space="preserve">Нередко можно услышать от родителей такое обращение к сыну или дочери: </w:t>
      </w:r>
      <w:r>
        <w:rPr>
          <w:i/>
          <w:iCs/>
        </w:rPr>
        <w:t>“Если ты будешь хорошим мальчиком (девочкой), то я буду тебя любить”.</w:t>
      </w:r>
      <w:r>
        <w:t xml:space="preserve"> Или </w:t>
      </w:r>
      <w:r>
        <w:rPr>
          <w:i/>
          <w:iCs/>
        </w:rPr>
        <w:t>“Не жди от меня хорошего, пока не перестанешь... (лениться, драться и т. п.)”.</w:t>
      </w:r>
      <w:r>
        <w:t xml:space="preserve"> Если вдуматься, то в этих фразах ребёнку прямо сообщают, что его принимают условно.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Причина такого отношения к детям кроется в твёрдой вере, что награды и наказания – безотказно сильное воспитательное средство. Есть такой принцип – безусловное принятие ребёнка. Что он означает?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proofErr w:type="gramStart"/>
      <w:r>
        <w:t>Безусловно</w:t>
      </w:r>
      <w:proofErr w:type="gramEnd"/>
      <w:r>
        <w:t xml:space="preserve"> принимать ребёнка – значит любить его не за то, что он красивый, умный, способный, отличник, помощник, а просто так, просто за то, что он у вас такой, какой есть.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Принять ребёнка – значит проявлять к нему терпимость и одновременно стремиться понять его и помочь ему.</w:t>
      </w:r>
    </w:p>
    <w:p w:rsidR="00222AB3" w:rsidRDefault="00222AB3" w:rsidP="00222AB3">
      <w:pPr>
        <w:widowControl/>
        <w:autoSpaceDE w:val="0"/>
        <w:autoSpaceDN w:val="0"/>
        <w:adjustRightInd w:val="0"/>
        <w:ind w:firstLine="360"/>
      </w:pPr>
      <w:r>
        <w:t>Родители должны быть мудрыми. Прежде чем обвинять ребёнка, надо разобраться во всём и спокойно поговорить.</w:t>
      </w:r>
    </w:p>
    <w:sectPr w:rsidR="00222AB3" w:rsidSect="0013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AB3"/>
    <w:rsid w:val="001311AE"/>
    <w:rsid w:val="0022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B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1320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2015-03-11T15:45:00Z</dcterms:created>
  <dcterms:modified xsi:type="dcterms:W3CDTF">2015-03-11T16:20:00Z</dcterms:modified>
</cp:coreProperties>
</file>