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7802F5">
        <w:rPr>
          <w:b/>
          <w:sz w:val="48"/>
          <w:szCs w:val="48"/>
        </w:rPr>
        <w:t>1 декабря - всемирный день борьбы со СПИДом</w:t>
      </w: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30"/>
          <w:szCs w:val="30"/>
        </w:rPr>
      </w:pP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30"/>
          <w:szCs w:val="30"/>
        </w:rPr>
      </w:pPr>
      <w:r w:rsidRPr="007802F5">
        <w:rPr>
          <w:i/>
          <w:sz w:val="30"/>
          <w:szCs w:val="30"/>
        </w:rPr>
        <w:t>Материал подготовлен</w:t>
      </w: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</w:rPr>
      </w:pPr>
      <w:r w:rsidRPr="007802F5">
        <w:rPr>
          <w:rStyle w:val="a8"/>
          <w:b w:val="0"/>
          <w:i/>
          <w:sz w:val="30"/>
          <w:szCs w:val="30"/>
        </w:rPr>
        <w:t>ГУ «Гродненский областной центр гигиены,</w:t>
      </w: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bCs w:val="0"/>
          <w:i/>
          <w:sz w:val="30"/>
          <w:szCs w:val="30"/>
        </w:rPr>
      </w:pPr>
      <w:r w:rsidRPr="007802F5">
        <w:rPr>
          <w:rStyle w:val="a8"/>
          <w:b w:val="0"/>
          <w:i/>
          <w:sz w:val="30"/>
          <w:szCs w:val="30"/>
        </w:rPr>
        <w:t>эпидемиологии и общественного здоровья»</w:t>
      </w: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7802F5">
        <w:rPr>
          <w:sz w:val="30"/>
          <w:szCs w:val="30"/>
        </w:rPr>
        <w:t xml:space="preserve">1 декабря ежегодно, начиная с 1988 года, во всем мире проводится Всемирный день борьбы со СПИДом. Впервые этот день провозглашён Всемирной организацией здравоохранения в 1988 году, с 1996 года проводится Объединённой Программой ООН по ВИЧ/СПИД (ЮНЭЙДС). </w:t>
      </w: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sz w:val="30"/>
          <w:szCs w:val="30"/>
        </w:rPr>
        <w:t>По оценочным данным Всемирной организации здравоохранения, в мире число людей, живущих с ВИЧ, составляет более 36,7 миллионов человек.</w:t>
      </w: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rPr>
          <w:b/>
          <w:sz w:val="30"/>
          <w:szCs w:val="30"/>
        </w:rPr>
      </w:pPr>
      <w:r w:rsidRPr="007802F5">
        <w:rPr>
          <w:b/>
          <w:sz w:val="30"/>
          <w:szCs w:val="30"/>
        </w:rPr>
        <w:t>Краткая эпидситуация по ВИЧ-инфекции в Гродненской области и выявлении случаев ВИЧ-инфекции  на территории  Республики Беларусь</w:t>
      </w:r>
    </w:p>
    <w:p w:rsidR="007802F5" w:rsidRPr="007802F5" w:rsidRDefault="007802F5" w:rsidP="007802F5">
      <w:pPr>
        <w:spacing w:after="0" w:line="240" w:lineRule="auto"/>
        <w:ind w:firstLine="889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По состоянию </w:t>
      </w:r>
      <w:r w:rsidRPr="007802F5">
        <w:rPr>
          <w:rFonts w:ascii="Times New Roman" w:hAnsi="Times New Roman"/>
          <w:b/>
          <w:sz w:val="30"/>
          <w:szCs w:val="30"/>
        </w:rPr>
        <w:t xml:space="preserve">на 1 октября </w:t>
      </w:r>
      <w:smartTag w:uri="urn:schemas-microsoft-com:office:smarttags" w:element="metricconverter">
        <w:smartTagPr>
          <w:attr w:name="ProductID" w:val="2017 г"/>
        </w:smartTagPr>
        <w:r w:rsidRPr="007802F5">
          <w:rPr>
            <w:rFonts w:ascii="Times New Roman" w:hAnsi="Times New Roman"/>
            <w:b/>
            <w:sz w:val="30"/>
            <w:szCs w:val="30"/>
          </w:rPr>
          <w:t>2017 г</w:t>
        </w:r>
      </w:smartTag>
      <w:r w:rsidRPr="007802F5">
        <w:rPr>
          <w:rFonts w:ascii="Times New Roman" w:hAnsi="Times New Roman"/>
          <w:b/>
          <w:sz w:val="30"/>
          <w:szCs w:val="30"/>
        </w:rPr>
        <w:t>.</w:t>
      </w:r>
      <w:r w:rsidRPr="007802F5">
        <w:rPr>
          <w:rFonts w:ascii="Times New Roman" w:hAnsi="Times New Roman"/>
          <w:sz w:val="30"/>
          <w:szCs w:val="30"/>
        </w:rPr>
        <w:t xml:space="preserve"> в </w:t>
      </w:r>
      <w:r w:rsidRPr="007802F5">
        <w:rPr>
          <w:rFonts w:ascii="Times New Roman" w:hAnsi="Times New Roman"/>
          <w:b/>
          <w:sz w:val="30"/>
          <w:szCs w:val="30"/>
        </w:rPr>
        <w:t>Республике Беларусь</w:t>
      </w:r>
      <w:r w:rsidRPr="007802F5">
        <w:rPr>
          <w:rFonts w:ascii="Times New Roman" w:hAnsi="Times New Roman"/>
          <w:sz w:val="30"/>
          <w:szCs w:val="30"/>
        </w:rPr>
        <w:t xml:space="preserve"> зарегистрировано </w:t>
      </w:r>
      <w:r w:rsidRPr="007802F5">
        <w:rPr>
          <w:rFonts w:ascii="Times New Roman" w:hAnsi="Times New Roman"/>
          <w:b/>
          <w:sz w:val="30"/>
          <w:szCs w:val="30"/>
        </w:rPr>
        <w:t>23 963</w:t>
      </w:r>
      <w:r w:rsidRPr="007802F5">
        <w:rPr>
          <w:rFonts w:ascii="Times New Roman" w:hAnsi="Times New Roman"/>
          <w:sz w:val="30"/>
          <w:szCs w:val="30"/>
        </w:rPr>
        <w:t xml:space="preserve"> случая ВИЧ-инфекции, количество людей, живущих с ВИЧ – </w:t>
      </w:r>
      <w:r w:rsidRPr="007802F5">
        <w:rPr>
          <w:rFonts w:ascii="Times New Roman" w:hAnsi="Times New Roman"/>
          <w:b/>
          <w:sz w:val="30"/>
          <w:szCs w:val="30"/>
        </w:rPr>
        <w:t>18 664.</w:t>
      </w:r>
    </w:p>
    <w:p w:rsidR="007802F5" w:rsidRPr="007802F5" w:rsidRDefault="007802F5" w:rsidP="007802F5">
      <w:pPr>
        <w:spacing w:after="0" w:line="240" w:lineRule="auto"/>
        <w:ind w:firstLine="889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По состоянию на </w:t>
      </w:r>
      <w:r w:rsidRPr="007802F5">
        <w:rPr>
          <w:rFonts w:ascii="Times New Roman" w:hAnsi="Times New Roman"/>
          <w:b/>
          <w:sz w:val="30"/>
          <w:szCs w:val="30"/>
        </w:rPr>
        <w:t xml:space="preserve">1 октября </w:t>
      </w:r>
      <w:smartTag w:uri="urn:schemas-microsoft-com:office:smarttags" w:element="metricconverter">
        <w:smartTagPr>
          <w:attr w:name="ProductID" w:val="2017 г"/>
        </w:smartTagPr>
        <w:r w:rsidRPr="007802F5">
          <w:rPr>
            <w:rFonts w:ascii="Times New Roman" w:hAnsi="Times New Roman"/>
            <w:b/>
            <w:sz w:val="30"/>
            <w:szCs w:val="30"/>
          </w:rPr>
          <w:t>2017 г</w:t>
        </w:r>
      </w:smartTag>
      <w:r w:rsidRPr="007802F5">
        <w:rPr>
          <w:rFonts w:ascii="Times New Roman" w:hAnsi="Times New Roman"/>
          <w:b/>
          <w:sz w:val="30"/>
          <w:szCs w:val="30"/>
        </w:rPr>
        <w:t>. в Гродненской области</w:t>
      </w:r>
      <w:r w:rsidRPr="007802F5">
        <w:rPr>
          <w:rFonts w:ascii="Times New Roman" w:hAnsi="Times New Roman"/>
          <w:sz w:val="30"/>
          <w:szCs w:val="30"/>
        </w:rPr>
        <w:t xml:space="preserve"> зарегистрирован </w:t>
      </w:r>
      <w:r w:rsidRPr="007802F5">
        <w:rPr>
          <w:rFonts w:ascii="Times New Roman" w:hAnsi="Times New Roman"/>
          <w:b/>
          <w:sz w:val="30"/>
          <w:szCs w:val="30"/>
        </w:rPr>
        <w:t xml:space="preserve">1061 </w:t>
      </w:r>
      <w:r w:rsidRPr="007802F5">
        <w:rPr>
          <w:rFonts w:ascii="Times New Roman" w:hAnsi="Times New Roman"/>
          <w:sz w:val="30"/>
          <w:szCs w:val="30"/>
        </w:rPr>
        <w:t xml:space="preserve">случай, количество людей, живущих с ВИЧ, – </w:t>
      </w:r>
      <w:r w:rsidRPr="007802F5">
        <w:rPr>
          <w:rFonts w:ascii="Times New Roman" w:hAnsi="Times New Roman"/>
          <w:b/>
          <w:sz w:val="30"/>
          <w:szCs w:val="30"/>
        </w:rPr>
        <w:t>819.</w:t>
      </w:r>
    </w:p>
    <w:p w:rsidR="007802F5" w:rsidRPr="007802F5" w:rsidRDefault="007802F5" w:rsidP="007802F5">
      <w:pPr>
        <w:spacing w:after="0" w:line="240" w:lineRule="auto"/>
        <w:ind w:firstLine="888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Общее количество случаев ВИЧ-инфекции в возрастной группе 15-49 лет составляет </w:t>
      </w:r>
      <w:r w:rsidRPr="007802F5">
        <w:rPr>
          <w:rFonts w:ascii="Times New Roman" w:hAnsi="Times New Roman"/>
          <w:b/>
          <w:sz w:val="30"/>
          <w:szCs w:val="30"/>
        </w:rPr>
        <w:t>964</w:t>
      </w:r>
      <w:r w:rsidRPr="007802F5">
        <w:rPr>
          <w:rFonts w:ascii="Times New Roman" w:hAnsi="Times New Roman"/>
          <w:sz w:val="30"/>
          <w:szCs w:val="30"/>
        </w:rPr>
        <w:t xml:space="preserve"> (удельный вес в общей структуре ВИЧ-инфицированных – </w:t>
      </w:r>
      <w:r w:rsidRPr="007802F5">
        <w:rPr>
          <w:rFonts w:ascii="Times New Roman" w:hAnsi="Times New Roman"/>
          <w:b/>
          <w:sz w:val="30"/>
          <w:szCs w:val="30"/>
        </w:rPr>
        <w:t>90,9 %)</w:t>
      </w:r>
      <w:r w:rsidRPr="007802F5">
        <w:rPr>
          <w:rFonts w:ascii="Times New Roman" w:hAnsi="Times New Roman"/>
          <w:sz w:val="30"/>
          <w:szCs w:val="30"/>
        </w:rPr>
        <w:t xml:space="preserve">. За январь-сентябрь </w:t>
      </w:r>
      <w:smartTag w:uri="urn:schemas-microsoft-com:office:smarttags" w:element="metricconverter">
        <w:smartTagPr>
          <w:attr w:name="ProductID" w:val="2017 г"/>
        </w:smartTagPr>
        <w:r w:rsidRPr="007802F5">
          <w:rPr>
            <w:rFonts w:ascii="Times New Roman" w:hAnsi="Times New Roman"/>
            <w:sz w:val="30"/>
            <w:szCs w:val="30"/>
          </w:rPr>
          <w:t>2017 г</w:t>
        </w:r>
      </w:smartTag>
      <w:r w:rsidRPr="007802F5">
        <w:rPr>
          <w:rFonts w:ascii="Times New Roman" w:hAnsi="Times New Roman"/>
          <w:sz w:val="30"/>
          <w:szCs w:val="30"/>
        </w:rPr>
        <w:t xml:space="preserve">. в возрастной группе 15-49 лет зарегистрирован </w:t>
      </w:r>
      <w:r w:rsidRPr="007802F5">
        <w:rPr>
          <w:rFonts w:ascii="Times New Roman" w:hAnsi="Times New Roman"/>
          <w:b/>
          <w:sz w:val="30"/>
          <w:szCs w:val="30"/>
        </w:rPr>
        <w:t xml:space="preserve">71 </w:t>
      </w:r>
      <w:r w:rsidRPr="007802F5">
        <w:rPr>
          <w:rFonts w:ascii="Times New Roman" w:hAnsi="Times New Roman"/>
          <w:sz w:val="30"/>
          <w:szCs w:val="30"/>
        </w:rPr>
        <w:t>случай (</w:t>
      </w:r>
      <w:r w:rsidRPr="007802F5">
        <w:rPr>
          <w:rFonts w:ascii="Times New Roman" w:hAnsi="Times New Roman"/>
          <w:b/>
          <w:sz w:val="30"/>
          <w:szCs w:val="30"/>
        </w:rPr>
        <w:t>87,7 %</w:t>
      </w:r>
      <w:r w:rsidRPr="007802F5">
        <w:rPr>
          <w:rFonts w:ascii="Times New Roman" w:hAnsi="Times New Roman"/>
          <w:sz w:val="30"/>
          <w:szCs w:val="30"/>
        </w:rPr>
        <w:t xml:space="preserve">).  </w:t>
      </w:r>
    </w:p>
    <w:p w:rsidR="007802F5" w:rsidRPr="007802F5" w:rsidRDefault="007802F5" w:rsidP="007802F5">
      <w:pPr>
        <w:tabs>
          <w:tab w:val="left" w:pos="6120"/>
        </w:tabs>
        <w:spacing w:after="0" w:line="240" w:lineRule="auto"/>
        <w:ind w:firstLine="888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По кумулятивным данным (1996 – 01.10.2017) </w:t>
      </w:r>
      <w:r w:rsidRPr="007802F5">
        <w:rPr>
          <w:rFonts w:ascii="Times New Roman" w:hAnsi="Times New Roman"/>
          <w:b/>
          <w:sz w:val="30"/>
          <w:szCs w:val="30"/>
        </w:rPr>
        <w:t>28,2 %</w:t>
      </w:r>
      <w:r w:rsidRPr="007802F5">
        <w:rPr>
          <w:rFonts w:ascii="Times New Roman" w:hAnsi="Times New Roman"/>
          <w:sz w:val="30"/>
          <w:szCs w:val="30"/>
        </w:rPr>
        <w:t xml:space="preserve"> (299</w:t>
      </w:r>
      <w:r w:rsidRPr="007802F5">
        <w:rPr>
          <w:rFonts w:ascii="Times New Roman" w:hAnsi="Times New Roman"/>
          <w:b/>
          <w:sz w:val="30"/>
          <w:szCs w:val="30"/>
        </w:rPr>
        <w:t xml:space="preserve"> </w:t>
      </w:r>
      <w:r w:rsidRPr="007802F5">
        <w:rPr>
          <w:rFonts w:ascii="Times New Roman" w:hAnsi="Times New Roman"/>
          <w:sz w:val="30"/>
          <w:szCs w:val="30"/>
        </w:rPr>
        <w:t xml:space="preserve">человек) инфицирование вирусом иммунодефицита человека произошло парентеральным путем (при внутривенном введении наркотических веществ), удельный вес инфицирования половым путем – </w:t>
      </w:r>
      <w:r w:rsidRPr="007802F5">
        <w:rPr>
          <w:rFonts w:ascii="Times New Roman" w:hAnsi="Times New Roman"/>
          <w:b/>
          <w:sz w:val="30"/>
          <w:szCs w:val="30"/>
        </w:rPr>
        <w:t xml:space="preserve">70,0 % </w:t>
      </w:r>
      <w:r w:rsidRPr="007802F5">
        <w:rPr>
          <w:rFonts w:ascii="Times New Roman" w:hAnsi="Times New Roman"/>
          <w:sz w:val="30"/>
          <w:szCs w:val="30"/>
        </w:rPr>
        <w:t>(743</w:t>
      </w:r>
      <w:r w:rsidRPr="007802F5">
        <w:rPr>
          <w:rFonts w:ascii="Times New Roman" w:hAnsi="Times New Roman"/>
          <w:b/>
          <w:sz w:val="30"/>
          <w:szCs w:val="30"/>
        </w:rPr>
        <w:t xml:space="preserve"> </w:t>
      </w:r>
      <w:r w:rsidRPr="007802F5">
        <w:rPr>
          <w:rFonts w:ascii="Times New Roman" w:hAnsi="Times New Roman"/>
          <w:sz w:val="30"/>
          <w:szCs w:val="30"/>
        </w:rPr>
        <w:t>случая).</w:t>
      </w:r>
    </w:p>
    <w:p w:rsidR="007802F5" w:rsidRPr="007802F5" w:rsidRDefault="007802F5" w:rsidP="007802F5">
      <w:pPr>
        <w:tabs>
          <w:tab w:val="left" w:pos="6120"/>
        </w:tabs>
        <w:spacing w:after="0" w:line="240" w:lineRule="auto"/>
        <w:ind w:firstLine="888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За январь-сентябрь </w:t>
      </w:r>
      <w:smartTag w:uri="urn:schemas-microsoft-com:office:smarttags" w:element="metricconverter">
        <w:smartTagPr>
          <w:attr w:name="ProductID" w:val="2017 г"/>
        </w:smartTagPr>
        <w:r w:rsidRPr="007802F5">
          <w:rPr>
            <w:rFonts w:ascii="Times New Roman" w:hAnsi="Times New Roman"/>
            <w:sz w:val="30"/>
            <w:szCs w:val="30"/>
          </w:rPr>
          <w:t>2017 г</w:t>
        </w:r>
      </w:smartTag>
      <w:r w:rsidRPr="007802F5">
        <w:rPr>
          <w:rFonts w:ascii="Times New Roman" w:hAnsi="Times New Roman"/>
          <w:sz w:val="30"/>
          <w:szCs w:val="30"/>
        </w:rPr>
        <w:t xml:space="preserve">. доля полового пути передачи ВИЧ составила </w:t>
      </w:r>
      <w:r w:rsidRPr="007802F5">
        <w:rPr>
          <w:rFonts w:ascii="Times New Roman" w:hAnsi="Times New Roman"/>
          <w:b/>
          <w:sz w:val="30"/>
          <w:szCs w:val="30"/>
        </w:rPr>
        <w:t>87,7 %</w:t>
      </w:r>
      <w:r w:rsidRPr="007802F5">
        <w:rPr>
          <w:rFonts w:ascii="Times New Roman" w:hAnsi="Times New Roman"/>
          <w:sz w:val="30"/>
          <w:szCs w:val="30"/>
        </w:rPr>
        <w:t>;</w:t>
      </w:r>
      <w:r w:rsidRPr="007802F5">
        <w:rPr>
          <w:rFonts w:ascii="Times New Roman" w:hAnsi="Times New Roman"/>
          <w:b/>
          <w:sz w:val="30"/>
          <w:szCs w:val="30"/>
        </w:rPr>
        <w:t xml:space="preserve"> </w:t>
      </w:r>
      <w:r w:rsidRPr="007802F5">
        <w:rPr>
          <w:rFonts w:ascii="Times New Roman" w:hAnsi="Times New Roman"/>
          <w:sz w:val="30"/>
          <w:szCs w:val="30"/>
        </w:rPr>
        <w:t xml:space="preserve">парентерального – </w:t>
      </w:r>
      <w:r w:rsidRPr="007802F5">
        <w:rPr>
          <w:rFonts w:ascii="Times New Roman" w:hAnsi="Times New Roman"/>
          <w:b/>
          <w:sz w:val="30"/>
          <w:szCs w:val="30"/>
        </w:rPr>
        <w:t>11,1 %</w:t>
      </w:r>
      <w:r w:rsidRPr="007802F5">
        <w:rPr>
          <w:rFonts w:ascii="Times New Roman" w:hAnsi="Times New Roman"/>
          <w:sz w:val="30"/>
          <w:szCs w:val="30"/>
        </w:rPr>
        <w:t xml:space="preserve">; причина не установлена – </w:t>
      </w:r>
      <w:r w:rsidRPr="007802F5">
        <w:rPr>
          <w:rFonts w:ascii="Times New Roman" w:hAnsi="Times New Roman"/>
          <w:b/>
          <w:sz w:val="30"/>
          <w:szCs w:val="30"/>
        </w:rPr>
        <w:t>1,2 %.</w:t>
      </w:r>
      <w:r w:rsidRPr="007802F5">
        <w:rPr>
          <w:rFonts w:ascii="Times New Roman" w:hAnsi="Times New Roman"/>
          <w:sz w:val="30"/>
          <w:szCs w:val="30"/>
        </w:rPr>
        <w:t xml:space="preserve"> </w:t>
      </w:r>
    </w:p>
    <w:p w:rsidR="007802F5" w:rsidRPr="007802F5" w:rsidRDefault="007802F5" w:rsidP="007802F5">
      <w:pPr>
        <w:tabs>
          <w:tab w:val="left" w:pos="6120"/>
        </w:tabs>
        <w:spacing w:after="0" w:line="240" w:lineRule="auto"/>
        <w:ind w:firstLine="888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Удельный вес женщин из общего числа ВИЧ-инфицированных составляет </w:t>
      </w:r>
      <w:r w:rsidRPr="007802F5">
        <w:rPr>
          <w:rFonts w:ascii="Times New Roman" w:hAnsi="Times New Roman"/>
          <w:b/>
          <w:sz w:val="30"/>
          <w:szCs w:val="30"/>
        </w:rPr>
        <w:t>40,5 %</w:t>
      </w:r>
      <w:r w:rsidRPr="007802F5">
        <w:rPr>
          <w:rFonts w:ascii="Times New Roman" w:hAnsi="Times New Roman"/>
          <w:sz w:val="30"/>
          <w:szCs w:val="30"/>
        </w:rPr>
        <w:t xml:space="preserve"> (</w:t>
      </w:r>
      <w:r w:rsidRPr="007802F5">
        <w:rPr>
          <w:rFonts w:ascii="Times New Roman" w:hAnsi="Times New Roman"/>
          <w:b/>
          <w:sz w:val="30"/>
          <w:szCs w:val="30"/>
        </w:rPr>
        <w:t>430</w:t>
      </w:r>
      <w:r w:rsidRPr="007802F5">
        <w:rPr>
          <w:rFonts w:ascii="Times New Roman" w:hAnsi="Times New Roman"/>
          <w:sz w:val="30"/>
          <w:szCs w:val="30"/>
        </w:rPr>
        <w:t xml:space="preserve"> чел.), мужчин – </w:t>
      </w:r>
      <w:r w:rsidRPr="007802F5">
        <w:rPr>
          <w:rFonts w:ascii="Times New Roman" w:hAnsi="Times New Roman"/>
          <w:b/>
          <w:sz w:val="30"/>
          <w:szCs w:val="30"/>
        </w:rPr>
        <w:t>59,5 %</w:t>
      </w:r>
      <w:r w:rsidRPr="007802F5">
        <w:rPr>
          <w:rFonts w:ascii="Times New Roman" w:hAnsi="Times New Roman"/>
          <w:sz w:val="30"/>
          <w:szCs w:val="30"/>
        </w:rPr>
        <w:t xml:space="preserve"> (</w:t>
      </w:r>
      <w:r w:rsidRPr="007802F5">
        <w:rPr>
          <w:rFonts w:ascii="Times New Roman" w:hAnsi="Times New Roman"/>
          <w:b/>
          <w:sz w:val="30"/>
          <w:szCs w:val="30"/>
        </w:rPr>
        <w:t xml:space="preserve">631 </w:t>
      </w:r>
      <w:r w:rsidRPr="007802F5">
        <w:rPr>
          <w:rFonts w:ascii="Times New Roman" w:hAnsi="Times New Roman"/>
          <w:sz w:val="30"/>
          <w:szCs w:val="30"/>
        </w:rPr>
        <w:t>чел.).</w:t>
      </w:r>
    </w:p>
    <w:p w:rsidR="007802F5" w:rsidRPr="007802F5" w:rsidRDefault="007802F5" w:rsidP="007802F5">
      <w:pPr>
        <w:spacing w:after="0" w:line="240" w:lineRule="auto"/>
        <w:ind w:firstLine="888"/>
        <w:jc w:val="both"/>
        <w:rPr>
          <w:rFonts w:ascii="Times New Roman" w:hAnsi="Times New Roman"/>
          <w:color w:val="0000FF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За весь период наблюдения (1996 – 01.10.2017) среди                          ВИЧ-инфицированных пациентов умерло </w:t>
      </w:r>
      <w:r w:rsidRPr="007802F5">
        <w:rPr>
          <w:rFonts w:ascii="Times New Roman" w:hAnsi="Times New Roman"/>
          <w:b/>
          <w:sz w:val="30"/>
          <w:szCs w:val="30"/>
        </w:rPr>
        <w:t>242</w:t>
      </w:r>
      <w:r w:rsidRPr="007802F5">
        <w:rPr>
          <w:rFonts w:ascii="Times New Roman" w:hAnsi="Times New Roman"/>
          <w:sz w:val="30"/>
          <w:szCs w:val="30"/>
        </w:rPr>
        <w:t xml:space="preserve"> человека</w:t>
      </w:r>
      <w:r w:rsidRPr="007802F5">
        <w:rPr>
          <w:rFonts w:ascii="Times New Roman" w:hAnsi="Times New Roman"/>
          <w:color w:val="0000FF"/>
          <w:sz w:val="30"/>
          <w:szCs w:val="30"/>
        </w:rPr>
        <w:t>.</w:t>
      </w: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rPr>
          <w:color w:val="0000FF"/>
          <w:sz w:val="30"/>
          <w:szCs w:val="30"/>
        </w:rPr>
      </w:pPr>
    </w:p>
    <w:p w:rsidR="007802F5" w:rsidRPr="007802F5" w:rsidRDefault="007802F5" w:rsidP="007802F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802F5">
        <w:rPr>
          <w:b/>
          <w:sz w:val="30"/>
          <w:szCs w:val="30"/>
        </w:rPr>
        <w:t>Девиз Всемирного дня - Я ЗА! #профилактика ВИЧ</w:t>
      </w: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sz w:val="30"/>
          <w:szCs w:val="30"/>
        </w:rPr>
        <w:lastRenderedPageBreak/>
        <w:t xml:space="preserve">В Гродненской области в 2017 году Всемирный день борьбы со СПИДом проводится под девизом </w:t>
      </w:r>
      <w:r w:rsidRPr="007802F5">
        <w:rPr>
          <w:b/>
          <w:sz w:val="30"/>
          <w:szCs w:val="30"/>
        </w:rPr>
        <w:t>«Я ЗА! #профилактикаВИЧ».</w:t>
      </w:r>
      <w:r w:rsidRPr="007802F5">
        <w:rPr>
          <w:sz w:val="30"/>
          <w:szCs w:val="30"/>
        </w:rPr>
        <w:t xml:space="preserve"> В период  с 10 ноября по 10 декабря пройдет месячник с проведением комплекса мероприятий по профилактике ВИЧ-инфекции: «круглых столов», семинаров, тренингов, пресс-конференций, акций, конкурсов, спортивных мероприятий, выставок, вечеров вопросов и ответов и т.д. – с охватом различных слоев населения.</w:t>
      </w: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sz w:val="30"/>
          <w:szCs w:val="30"/>
        </w:rPr>
        <w:t>Цель – привлечение внимания общественности к проблеме, пропаганда здорового образа жизни, мотивация на изменение мнения, поведения населения, повышение уровня информированности населения, особенно молодых людей, поддержка профилактических программ, формирование терпимого отношения к людям, живущим с ВИЧ, а также предоставление информации по ВИЧ/СПИД населению с использованием средств массовой информации, современных технических средств и форм просвещения.</w:t>
      </w:r>
    </w:p>
    <w:p w:rsidR="007802F5" w:rsidRPr="007802F5" w:rsidRDefault="007802F5" w:rsidP="007802F5">
      <w:pPr>
        <w:spacing w:after="0" w:line="240" w:lineRule="auto"/>
        <w:rPr>
          <w:rFonts w:ascii="Times New Roman" w:eastAsia="TimesNewRomanPS-BoldMT" w:hAnsi="Times New Roman"/>
          <w:b/>
          <w:bCs/>
          <w:iCs/>
          <w:sz w:val="30"/>
          <w:szCs w:val="30"/>
        </w:rPr>
      </w:pPr>
    </w:p>
    <w:p w:rsidR="007802F5" w:rsidRPr="007802F5" w:rsidRDefault="007802F5" w:rsidP="007802F5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iCs/>
          <w:sz w:val="30"/>
          <w:szCs w:val="30"/>
        </w:rPr>
      </w:pPr>
      <w:r w:rsidRPr="007802F5">
        <w:rPr>
          <w:rFonts w:ascii="Times New Roman" w:eastAsia="TimesNewRomanPS-BoldMT" w:hAnsi="Times New Roman"/>
          <w:b/>
          <w:bCs/>
          <w:iCs/>
          <w:sz w:val="30"/>
          <w:szCs w:val="30"/>
        </w:rPr>
        <w:t>Профилактика полового пути передачи ВИЧ</w:t>
      </w:r>
    </w:p>
    <w:p w:rsidR="007802F5" w:rsidRPr="007802F5" w:rsidRDefault="007802F5" w:rsidP="00780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 xml:space="preserve">Как было указано выше, в Гродненской области сохраняется тенденция к </w:t>
      </w:r>
      <w:r w:rsidRPr="007802F5">
        <w:rPr>
          <w:rFonts w:ascii="Times New Roman" w:hAnsi="Times New Roman"/>
          <w:b/>
          <w:sz w:val="30"/>
          <w:szCs w:val="30"/>
        </w:rPr>
        <w:t xml:space="preserve">увеличению частоты и доли полового пути передачи ВИЧ, </w:t>
      </w:r>
      <w:r w:rsidRPr="007802F5">
        <w:rPr>
          <w:rFonts w:ascii="Times New Roman" w:hAnsi="Times New Roman"/>
          <w:sz w:val="30"/>
          <w:szCs w:val="30"/>
        </w:rPr>
        <w:t>который на 01.10.2017 составляет 70% (743 случая) от общего количества зарегистрированных случаев. В январе-сентябре 2017 года половой путь передачи ВИЧ составил 87,7% (71 случай).</w:t>
      </w:r>
    </w:p>
    <w:p w:rsidR="007802F5" w:rsidRPr="007802F5" w:rsidRDefault="007802F5" w:rsidP="00780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sz w:val="30"/>
          <w:szCs w:val="30"/>
        </w:rPr>
        <w:t>В эпидемический процесс вовлечены все социальные группы населения из экономически и демографически активных возрастов. Ежегодно среди ВИЧ-инфицированных возрастает удельный вес социально-благополучных групп населения, что свидетельствует о широкой циркуляции вируса среди жителей области. Происходит быстрое вовлечение в эпидемический процесс женщин репродуктивного возраста и увеличивается количество детей, рожденных ВИЧ-инфицированными матерями. От ВИЧ-инфицированных женщин за период  с 1987 по 01.10.2017 родилось 148 детей. 12 детям подтвержден диагноз ВИЧ-инфекция.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/>
          <w:iCs/>
          <w:sz w:val="30"/>
          <w:szCs w:val="30"/>
        </w:rPr>
        <w:t>Рискованное половое поведение</w:t>
      </w:r>
      <w:r w:rsidRPr="007802F5">
        <w:rPr>
          <w:rFonts w:ascii="Times New Roman" w:hAnsi="Times New Roman"/>
          <w:bCs/>
          <w:iCs/>
          <w:sz w:val="30"/>
          <w:szCs w:val="30"/>
        </w:rPr>
        <w:t xml:space="preserve"> – привычки и стереотипы поведения, увеличивающие вероятность инфицирования ВИЧ при половых контактах.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/>
          <w:bCs/>
          <w:iCs/>
          <w:sz w:val="30"/>
          <w:szCs w:val="30"/>
        </w:rPr>
        <w:t>Факторы риска</w:t>
      </w:r>
      <w:r w:rsidRPr="007802F5">
        <w:rPr>
          <w:rFonts w:ascii="Times New Roman" w:hAnsi="Times New Roman"/>
          <w:bCs/>
          <w:iCs/>
          <w:sz w:val="30"/>
          <w:szCs w:val="30"/>
        </w:rPr>
        <w:t xml:space="preserve"> ВИЧ-инфицирования – это ситуации или условия, которые могут способствовать заражению ВИЧ: 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половые контакты без использования презерватива;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частая смена половых партнеров;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наличие нескольких сексуальных партнеров одновременно;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групповой и анальный секс;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сексуальные контакты во время менструации;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lastRenderedPageBreak/>
        <w:t>сексуальные контакты в алкогольном или наркотическом опьянении, что ведет к снижению самоконтроля.</w:t>
      </w:r>
    </w:p>
    <w:p w:rsidR="007802F5" w:rsidRPr="007802F5" w:rsidRDefault="007802F5" w:rsidP="007802F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/>
          <w:iCs/>
          <w:sz w:val="30"/>
          <w:szCs w:val="30"/>
        </w:rPr>
        <w:t>Индивидуальные факторы риска</w:t>
      </w:r>
      <w:r w:rsidRPr="007802F5">
        <w:rPr>
          <w:rFonts w:ascii="Times New Roman" w:hAnsi="Times New Roman"/>
          <w:bCs/>
          <w:iCs/>
          <w:sz w:val="30"/>
          <w:szCs w:val="30"/>
        </w:rPr>
        <w:t xml:space="preserve"> – сопряженные с риском ситуации, которые возникают вследствие определенных установок, поведения и поступков человека. В отношении полового пути передачи ВИЧ к таким факторам относится устоявшаяся практика пренебрежения мерами предосторожности (отказ от презерватива) при случайных половых контактах.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eastAsia="TimesNewRomanPS-BoldItalicMT" w:hAnsi="Times New Roman"/>
          <w:b/>
          <w:bCs/>
          <w:iCs/>
          <w:sz w:val="30"/>
          <w:szCs w:val="30"/>
        </w:rPr>
      </w:pPr>
      <w:r w:rsidRPr="007802F5">
        <w:rPr>
          <w:rFonts w:ascii="Times New Roman" w:eastAsia="TimesNewRomanPS-BoldItalicMT" w:hAnsi="Times New Roman"/>
          <w:b/>
          <w:bCs/>
          <w:iCs/>
          <w:sz w:val="30"/>
          <w:szCs w:val="30"/>
        </w:rPr>
        <w:t>Факторы уязвимости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/>
          <w:iCs/>
          <w:sz w:val="30"/>
          <w:szCs w:val="30"/>
        </w:rPr>
        <w:t>Биологическими факторами уязвимости</w:t>
      </w:r>
      <w:r w:rsidRPr="007802F5">
        <w:rPr>
          <w:rFonts w:ascii="Times New Roman" w:hAnsi="Times New Roman"/>
          <w:bCs/>
          <w:iCs/>
          <w:sz w:val="30"/>
          <w:szCs w:val="30"/>
        </w:rPr>
        <w:t xml:space="preserve"> являются факторы, которые определяются биологией человеческого организма. Физиологически женщины более уязвимы для ВИЧ, поскольку: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у женщин большая площадь соприкосновения половой сферы;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при половом контакте у женщин чаще возникают микроповреждения, а в мужской сперме удельная концентрация вируса более высока, чем в женском половом секрете;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возрастные особенности (девушки, особенно в возрасте младше 18 лет, более подвержены заражению, так как физиологически репродуктивная система не сформирована, соответственно, стенки влагалища тонкие и более подвержены микроповреждениям во время полового контакта).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Следует также знать, что наличие ИППП (инфекций, передаваемых половым путем) у половых партнеров становится дополнительным фактором риска заражения ВИЧ.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/>
          <w:iCs/>
          <w:sz w:val="30"/>
          <w:szCs w:val="30"/>
        </w:rPr>
        <w:t>Социальными факторами уязвимости</w:t>
      </w:r>
      <w:r w:rsidRPr="007802F5">
        <w:rPr>
          <w:rFonts w:ascii="Times New Roman" w:hAnsi="Times New Roman"/>
          <w:bCs/>
          <w:iCs/>
          <w:sz w:val="30"/>
          <w:szCs w:val="30"/>
        </w:rPr>
        <w:t xml:space="preserve"> являются социальные условия, повышающие риск заражения ВИЧ. К таким факторам относятся: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eastAsia="TimesNewRomanPS-BoldMT" w:hAnsi="Times New Roman"/>
          <w:bCs/>
          <w:iCs/>
          <w:sz w:val="30"/>
          <w:szCs w:val="30"/>
        </w:rPr>
        <w:t xml:space="preserve">миграция </w:t>
      </w:r>
      <w:r w:rsidRPr="007802F5">
        <w:rPr>
          <w:rFonts w:ascii="Times New Roman" w:hAnsi="Times New Roman"/>
          <w:bCs/>
          <w:iCs/>
          <w:sz w:val="30"/>
          <w:szCs w:val="30"/>
        </w:rPr>
        <w:t>(вынужденная – например, беженцы – и добровольная, причем как краткосрочная, так и долгосрочная), так как она может быть связана с более частым вступлением в случайные сексуальные связи;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eastAsia="TimesNewRomanPS-BoldMT" w:hAnsi="Times New Roman"/>
          <w:bCs/>
          <w:iCs/>
          <w:sz w:val="30"/>
          <w:szCs w:val="30"/>
        </w:rPr>
        <w:t>командировки или работа вдали от дома</w:t>
      </w:r>
      <w:r w:rsidRPr="007802F5">
        <w:rPr>
          <w:rFonts w:ascii="Times New Roman" w:hAnsi="Times New Roman"/>
          <w:bCs/>
          <w:iCs/>
          <w:sz w:val="30"/>
          <w:szCs w:val="30"/>
        </w:rPr>
        <w:t>, что также связано с более частым вступлением в случайные сексуальные связи;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и</w:t>
      </w:r>
      <w:r w:rsidRPr="007802F5">
        <w:rPr>
          <w:rFonts w:ascii="Times New Roman" w:eastAsia="TimesNewRomanPS-BoldMT" w:hAnsi="Times New Roman"/>
          <w:bCs/>
          <w:iCs/>
          <w:sz w:val="30"/>
          <w:szCs w:val="30"/>
        </w:rPr>
        <w:t xml:space="preserve">спользование секса для самоутверждения </w:t>
      </w:r>
      <w:r w:rsidRPr="007802F5">
        <w:rPr>
          <w:rFonts w:ascii="Times New Roman" w:hAnsi="Times New Roman"/>
          <w:bCs/>
          <w:iCs/>
          <w:sz w:val="30"/>
          <w:szCs w:val="30"/>
        </w:rPr>
        <w:t xml:space="preserve">(например, занятия сексом, чтобы доказать окружающим свою половую зрелость); 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eastAsia="TimesNewRomanPS-BoldMT" w:hAnsi="Times New Roman"/>
          <w:bCs/>
          <w:iCs/>
          <w:sz w:val="30"/>
          <w:szCs w:val="30"/>
        </w:rPr>
        <w:t xml:space="preserve">сексуальное насилие; в некоторых странах </w:t>
      </w:r>
      <w:r w:rsidRPr="007802F5">
        <w:rPr>
          <w:rFonts w:ascii="Times New Roman" w:hAnsi="Times New Roman"/>
          <w:bCs/>
          <w:iCs/>
          <w:sz w:val="30"/>
          <w:szCs w:val="30"/>
        </w:rPr>
        <w:t>торговля женщинами и сексуальная эксплуатация повышают для женщин риск заразиться ВИЧ или подвергнуться насилию;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нередко женщины заражаются ВИЧ от мужей или партнеров по интимной жизни, у которых, в свою очередь, имеется несколько сексуальных партнеров, более того, в некоторых обществах терпимо и даже с поощрением относятся к мужчинам, ведущим подобного рода рискованный образ жизни, и считают беспорядочность половых связей признаком мужественности.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lastRenderedPageBreak/>
        <w:t>Как показывают опросы, многие респонденты полагают, что риск заразиться ВИЧ ограничен определенными социальными (уязвимыми) группами (работники коммерческого секса, потребители инъекционных наркотиков, мужчины, имеющие секс с мужчинами). Существует серьезное различие между оценкой риска заражения инфекцией «вообще» (для населения страны, города) и «для себя лично». Зачастую признаётся, что риск «вообще» велик, но «лично для себя» оценивается как несущественный. Такое «перевёрнутое» представление о действительности находит свой результат в отказе от необходимых мер предосторожности.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7802F5">
        <w:rPr>
          <w:rFonts w:ascii="Times New Roman" w:hAnsi="Times New Roman"/>
          <w:b/>
          <w:bCs/>
          <w:iCs/>
          <w:sz w:val="30"/>
          <w:szCs w:val="30"/>
        </w:rPr>
        <w:t>ВИЧ в молодежной среде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Логично, что любой человек, практикующий рискованное половое поведение, может заразиться ВИЧ. Особенно подвержены высокой уязвимости молодые люди, это связано со следующими причинами: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экспериментирование – в ряде случаев подростки стремятся к получению новых впечатлений, ощущений и удовольствий;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сексуальные отношения часто возникают спонтанно, иногда в результате принуждения или насилия;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 xml:space="preserve">раннее начало половой жизни. Сексуальные отношения, как правило, начинаются раньше, чем формируются навыки безопасного полового поведения, и до того, как молодые люди получают доступ к соответствующей информации; </w:t>
      </w:r>
      <w:r w:rsidRPr="007802F5">
        <w:rPr>
          <w:rFonts w:ascii="Times New Roman" w:hAnsi="Times New Roman"/>
          <w:bCs/>
          <w:iCs/>
          <w:sz w:val="30"/>
          <w:szCs w:val="30"/>
        </w:rPr>
        <w:tab/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любопытство или неустойчивая, сниженная самооценка (считают себя не очень интересными, умными, привлекательными);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желание быть принятым группой сверстников и стремление облегчить общение с ними;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зависимость от мнения знакомых и друзей, подражание образу жизни приятелей;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подражание взрослому поведению;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неумение справляться со стрессом, разочарованием, напряжением;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отсутствие навыков отказа, неумение сказать «нет»;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недостаточный жизненный опыт.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eastAsia="TimesNewRomanPS-BoldMT" w:hAnsi="Times New Roman"/>
          <w:b/>
          <w:bCs/>
          <w:iCs/>
          <w:sz w:val="30"/>
          <w:szCs w:val="30"/>
        </w:rPr>
      </w:pPr>
      <w:r w:rsidRPr="007802F5">
        <w:rPr>
          <w:rFonts w:ascii="Times New Roman" w:eastAsia="TimesNewRomanPS-BoldMT" w:hAnsi="Times New Roman"/>
          <w:b/>
          <w:bCs/>
          <w:iCs/>
          <w:sz w:val="30"/>
          <w:szCs w:val="30"/>
        </w:rPr>
        <w:t>Основы безопасного поведения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До недавнего времени казалось, что проблема ВИЧ/СПИД касается только тех, кто употребляет инъекционные наркотики (наркотики, которые вводятся в вену шприцем). Однако это не единственный способ передачи ВИЧ от человека к человеку. Именно поэтому очень важно помнить, что правильная оценка ситуации, связанной именно с рискованным половым поведением, в определенных ситуациях поможет снизить риск и обезопасить себя, а, соответственно, и своих близких.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7802F5">
        <w:rPr>
          <w:rFonts w:ascii="Times New Roman" w:hAnsi="Times New Roman"/>
          <w:b/>
          <w:bCs/>
          <w:iCs/>
          <w:sz w:val="30"/>
          <w:szCs w:val="30"/>
        </w:rPr>
        <w:t>Модель изменения поведения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/>
          <w:iCs/>
          <w:sz w:val="30"/>
          <w:szCs w:val="30"/>
        </w:rPr>
        <w:lastRenderedPageBreak/>
        <w:t>Безопасное половое поведение</w:t>
      </w:r>
      <w:r w:rsidRPr="007802F5">
        <w:rPr>
          <w:rFonts w:ascii="Times New Roman" w:hAnsi="Times New Roman"/>
          <w:bCs/>
          <w:iCs/>
          <w:sz w:val="30"/>
          <w:szCs w:val="30"/>
        </w:rPr>
        <w:t xml:space="preserve"> – поведение, при котором человек подвергается минимальному риску заражения ВИЧ при половых контактах. Такое поведение включает в себя безопасный (защищенный) секс.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В аспекте профилактики полового пути передачи ВИЧ безопасное половое поведение включает в себя: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наличие знаний о ВИЧ-инфекции;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умение определить, какое сексуальное поведение является безопасным, а какое – рискованным;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изменение рискованного сексуального поведения на основе духовно-нравственных ценностей (верность партнеру, умение сказать «нет» и т.п.);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умение противостоять употреблению вредных веществ: наркотиков, алкоголя, табака и др.;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умение противостоять давлению и стрессам;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7802F5">
        <w:rPr>
          <w:rFonts w:ascii="Times New Roman" w:hAnsi="Times New Roman"/>
          <w:bCs/>
          <w:iCs/>
          <w:sz w:val="30"/>
          <w:szCs w:val="30"/>
        </w:rPr>
        <w:t>использование средств защиты (презервативов) при случайных половых контактах.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7802F5">
        <w:rPr>
          <w:rFonts w:ascii="Times New Roman" w:hAnsi="Times New Roman"/>
          <w:b/>
          <w:bCs/>
          <w:iCs/>
          <w:sz w:val="30"/>
          <w:szCs w:val="30"/>
        </w:rPr>
        <w:t>Половой путь передачи ВИЧ – никто не застрахован</w:t>
      </w: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sz w:val="30"/>
          <w:szCs w:val="30"/>
        </w:rPr>
        <w:t>Многие думают, что ВИЧ-инфекция если и существует, то где-то далеко, и столкнуться с нею современному социально адаптированному человеку нельзя. Действительно, серьезной опасности инфицироваться вирусом иммунодефицита человека (далее – ВИЧ) подвергаются наркопотребители, половые партнеры ВИЧ-инфицированных, а также дети, рожденные ВИЧ-положительными женщинами.</w:t>
      </w: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sz w:val="30"/>
          <w:szCs w:val="30"/>
        </w:rPr>
        <w:t>Однако, учитывая, что основную часть в структуре путей передачи ВИЧ-инфекции в настоящее время занимает половой путь, никто не может быть застрахован от этой инфекции. Это значит, что любой человек, вступая в половую жизнь или меняя полового партнера, рискует заразиться ВИЧ. Заразиться ВИЧ половым путём невозможно только в том случае, если в паре оба партнёра не инфицированы ВИЧ и оба сохраняют верность друг другу на протяжении всего периода своих отношений. К сожалению, как показывает практика, в большинстве случаев люди в паре не только не знают о том, инфицирован ВИЧ их партнёр или нет, но и сами не знают о своём статусе, поскольку не обследуются на ВИЧ-инфекцию.</w:t>
      </w: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sz w:val="30"/>
          <w:szCs w:val="30"/>
        </w:rPr>
        <w:t xml:space="preserve">Опасность ВИЧ-инфекции заключается еще и в том, что длительное время инфицированный ВИЧ человек чувствует себя абсолютно здоровым.   </w:t>
      </w: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sz w:val="30"/>
          <w:szCs w:val="30"/>
        </w:rPr>
        <w:t xml:space="preserve">Основным методом лабораторной диагностики ВИЧ-инфекции является обнаружение антител к ВИЧ в сыворотке крови с помощью иммуноферментного анализа (ИФА). От момента заражения ВИЧ и до того времени, когда методом ИФА можно определить наличие антител к ВИЧ в крови, может пройти от 3 до 6 месяцев. Этот период носит </w:t>
      </w:r>
      <w:r w:rsidRPr="007802F5">
        <w:rPr>
          <w:sz w:val="30"/>
          <w:szCs w:val="30"/>
        </w:rPr>
        <w:lastRenderedPageBreak/>
        <w:t>название «период окна». Анализ на антитела к ВИЧ в этот период будет отрицательным, но при этом человек уже может заражать других людей.</w:t>
      </w:r>
    </w:p>
    <w:p w:rsidR="007802F5" w:rsidRPr="007802F5" w:rsidRDefault="007802F5" w:rsidP="007802F5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802F5">
        <w:rPr>
          <w:b/>
          <w:bCs/>
          <w:sz w:val="30"/>
          <w:szCs w:val="30"/>
        </w:rPr>
        <w:t>Как сдать кровь на ВИЧ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Для обследования нужен паспорт (за исключением обследования на анонимной основе).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b/>
          <w:bCs/>
          <w:sz w:val="30"/>
          <w:szCs w:val="30"/>
          <w:lang w:eastAsia="be-BY"/>
        </w:rPr>
        <w:t>Шаг № 1.</w:t>
      </w:r>
      <w:r w:rsidRPr="007802F5">
        <w:rPr>
          <w:rFonts w:ascii="Times New Roman" w:hAnsi="Times New Roman"/>
          <w:sz w:val="30"/>
          <w:szCs w:val="30"/>
          <w:lang w:eastAsia="be-BY"/>
        </w:rPr>
        <w:t xml:space="preserve"> Приехать в учреждение здравоохранения, где есть процедурный кабинет.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b/>
          <w:bCs/>
          <w:sz w:val="30"/>
          <w:szCs w:val="30"/>
          <w:lang w:eastAsia="be-BY"/>
        </w:rPr>
        <w:t>Шаг № 2.</w:t>
      </w:r>
      <w:r w:rsidRPr="007802F5">
        <w:rPr>
          <w:rFonts w:ascii="Times New Roman" w:hAnsi="Times New Roman"/>
          <w:sz w:val="30"/>
          <w:szCs w:val="30"/>
          <w:lang w:eastAsia="be-BY"/>
        </w:rPr>
        <w:t xml:space="preserve"> Пройти краткое собеседование со специалистом учреждения.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Специалист Вам расскажет, в чем суть анализа и какие бывают результаты теста. Также консультант может оценить, насколько высок был риск передачи ВИЧ. Консультация анонимна.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b/>
          <w:bCs/>
          <w:sz w:val="30"/>
          <w:szCs w:val="30"/>
          <w:lang w:eastAsia="be-BY"/>
        </w:rPr>
        <w:t>Шаг № 3.</w:t>
      </w:r>
      <w:r w:rsidRPr="007802F5">
        <w:rPr>
          <w:rFonts w:ascii="Times New Roman" w:hAnsi="Times New Roman"/>
          <w:sz w:val="30"/>
          <w:szCs w:val="30"/>
          <w:lang w:eastAsia="be-BY"/>
        </w:rPr>
        <w:t xml:space="preserve"> Забор крови из вены (натощак) в процедурном кабинете учреждения здравоохранения (в течение рабочего дня). Весь используемый инструментарий стерильный и одноразовый.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b/>
          <w:bCs/>
          <w:sz w:val="30"/>
          <w:szCs w:val="30"/>
          <w:lang w:eastAsia="be-BY"/>
        </w:rPr>
        <w:t>Шаг № 4.</w:t>
      </w:r>
      <w:r w:rsidRPr="007802F5">
        <w:rPr>
          <w:rFonts w:ascii="Times New Roman" w:hAnsi="Times New Roman"/>
          <w:sz w:val="30"/>
          <w:szCs w:val="30"/>
          <w:lang w:eastAsia="be-BY"/>
        </w:rPr>
        <w:t xml:space="preserve"> Получить результат у специалиста или в процедурном кабинете учреждения.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По телефону результат не сообщается.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После получения результата теста также стоит поговорить со специалистом. Как правило, после теста обсуждается полученный результат и действия, которые рекомендуется предпринять в том или ином случае.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b/>
          <w:bCs/>
          <w:sz w:val="30"/>
          <w:szCs w:val="30"/>
          <w:lang w:eastAsia="be-BY"/>
        </w:rPr>
        <w:t>Зачем знать, есть ли у вас ВИЧ-инфекция</w:t>
      </w:r>
      <w:r w:rsidRPr="007802F5">
        <w:rPr>
          <w:rFonts w:ascii="Times New Roman" w:hAnsi="Times New Roman"/>
          <w:sz w:val="30"/>
          <w:szCs w:val="30"/>
          <w:lang w:eastAsia="be-BY"/>
        </w:rPr>
        <w:t xml:space="preserve"> 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 xml:space="preserve">Если у Вас нет ВИЧ-инфекции, но ваше поведение связано с риском заражения, изменив его, Вы избежите инфицирования в будущем. 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Если Вы и Ваш партнер – дискордантная пара (где один партнер ВИЧ+, а другой – ВИЧ–), то знание собственного статуса и статуса партнера поможет Вам договориться о безопасном сексуальном поведении и позволит Вам иметь здоровых детей.</w:t>
      </w:r>
    </w:p>
    <w:p w:rsidR="007802F5" w:rsidRPr="007802F5" w:rsidRDefault="007802F5" w:rsidP="007802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Знание своего ВИЧ-статуса беременной женщине позволяет значительно снизить риск передачи вируса ребенку.</w:t>
      </w:r>
    </w:p>
    <w:p w:rsidR="007802F5" w:rsidRPr="007802F5" w:rsidRDefault="007802F5" w:rsidP="007802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Если Вы живете с ВИЧ, Вы защищаете от заражения других людей. Чем раньше проведено обследование и начато лечение, тем больше шансов сохранить здоровье.</w:t>
      </w:r>
    </w:p>
    <w:p w:rsidR="007802F5" w:rsidRPr="007802F5" w:rsidRDefault="007802F5" w:rsidP="007802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be-BY"/>
        </w:rPr>
      </w:pPr>
      <w:r w:rsidRPr="007802F5">
        <w:rPr>
          <w:rFonts w:ascii="Times New Roman" w:hAnsi="Times New Roman"/>
          <w:sz w:val="30"/>
          <w:szCs w:val="30"/>
          <w:lang w:eastAsia="be-BY"/>
        </w:rPr>
        <w:t>Современное лечение ВИЧ-инфекции доступно в Беларуси и представляется бесплатно. </w:t>
      </w:r>
    </w:p>
    <w:p w:rsidR="007802F5" w:rsidRPr="007802F5" w:rsidRDefault="007802F5" w:rsidP="007802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02F5">
        <w:rPr>
          <w:rFonts w:ascii="Times New Roman" w:hAnsi="Times New Roman"/>
          <w:b/>
          <w:bCs/>
          <w:iCs/>
          <w:sz w:val="30"/>
          <w:szCs w:val="30"/>
        </w:rPr>
        <w:t>Будьте здоровы!</w:t>
      </w:r>
    </w:p>
    <w:p w:rsidR="007802F5" w:rsidRPr="007802F5" w:rsidRDefault="007802F5" w:rsidP="007802F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802F5" w:rsidRPr="007802F5" w:rsidRDefault="007802F5" w:rsidP="007802F5">
      <w:pPr>
        <w:spacing w:after="0" w:line="240" w:lineRule="auto"/>
        <w:rPr>
          <w:rFonts w:ascii="Times New Roman" w:hAnsi="Times New Roman"/>
          <w:lang w:val="en-US"/>
        </w:rPr>
      </w:pPr>
    </w:p>
    <w:p w:rsidR="007802F5" w:rsidRPr="007802F5" w:rsidRDefault="007802F5" w:rsidP="007802F5">
      <w:pPr>
        <w:spacing w:after="0" w:line="240" w:lineRule="auto"/>
        <w:rPr>
          <w:rFonts w:ascii="Times New Roman" w:hAnsi="Times New Roman"/>
          <w:lang w:val="en-US"/>
        </w:rPr>
      </w:pPr>
    </w:p>
    <w:sectPr w:rsidR="007802F5" w:rsidRPr="007802F5" w:rsidSect="005110EE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C3" w:rsidRDefault="000D2FC3" w:rsidP="005110EE">
      <w:pPr>
        <w:spacing w:after="0" w:line="240" w:lineRule="auto"/>
      </w:pPr>
      <w:r>
        <w:separator/>
      </w:r>
    </w:p>
  </w:endnote>
  <w:endnote w:type="continuationSeparator" w:id="1">
    <w:p w:rsidR="000D2FC3" w:rsidRDefault="000D2FC3" w:rsidP="005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Adobe Fangsong Std R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C3" w:rsidRDefault="000D2FC3" w:rsidP="005110EE">
      <w:pPr>
        <w:spacing w:after="0" w:line="240" w:lineRule="auto"/>
      </w:pPr>
      <w:r>
        <w:separator/>
      </w:r>
    </w:p>
  </w:footnote>
  <w:footnote w:type="continuationSeparator" w:id="1">
    <w:p w:rsidR="000D2FC3" w:rsidRDefault="000D2FC3" w:rsidP="0051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251"/>
      <w:docPartObj>
        <w:docPartGallery w:val="Page Numbers (Top of Page)"/>
        <w:docPartUnique/>
      </w:docPartObj>
    </w:sdtPr>
    <w:sdtContent>
      <w:p w:rsidR="005110EE" w:rsidRDefault="005110EE">
        <w:pPr>
          <w:pStyle w:val="a3"/>
          <w:jc w:val="center"/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  <w:p w:rsidR="005110EE" w:rsidRDefault="005110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711"/>
    <w:multiLevelType w:val="multilevel"/>
    <w:tmpl w:val="51EEA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81D"/>
    <w:rsid w:val="000D2FC3"/>
    <w:rsid w:val="00130895"/>
    <w:rsid w:val="00137BB9"/>
    <w:rsid w:val="001718FB"/>
    <w:rsid w:val="00202333"/>
    <w:rsid w:val="002D7D38"/>
    <w:rsid w:val="003B3456"/>
    <w:rsid w:val="003D5FA9"/>
    <w:rsid w:val="00407297"/>
    <w:rsid w:val="005110EE"/>
    <w:rsid w:val="005B1ADC"/>
    <w:rsid w:val="005E1AC0"/>
    <w:rsid w:val="007170CD"/>
    <w:rsid w:val="007802F5"/>
    <w:rsid w:val="007E3546"/>
    <w:rsid w:val="00800F72"/>
    <w:rsid w:val="00A64B46"/>
    <w:rsid w:val="00B740D4"/>
    <w:rsid w:val="00E66572"/>
    <w:rsid w:val="00E73011"/>
    <w:rsid w:val="00EA43E9"/>
    <w:rsid w:val="00EE2B89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E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semiHidden/>
    <w:unhideWhenUsed/>
    <w:rsid w:val="00780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780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5209139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12</cp:revision>
  <cp:lastPrinted>2016-11-28T06:56:00Z</cp:lastPrinted>
  <dcterms:created xsi:type="dcterms:W3CDTF">2006-01-01T01:23:00Z</dcterms:created>
  <dcterms:modified xsi:type="dcterms:W3CDTF">2017-11-30T11:22:00Z</dcterms:modified>
</cp:coreProperties>
</file>