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proofErr w:type="spellStart"/>
      <w:r w:rsidR="00FD714A">
        <w:rPr>
          <w:b/>
          <w:bCs/>
          <w:iCs/>
          <w:sz w:val="22"/>
          <w:szCs w:val="22"/>
        </w:rPr>
        <w:t>Г</w:t>
      </w:r>
      <w:r>
        <w:rPr>
          <w:b/>
          <w:bCs/>
          <w:iCs/>
          <w:sz w:val="22"/>
          <w:szCs w:val="22"/>
        </w:rPr>
        <w:t>ражданско</w:t>
      </w:r>
      <w:proofErr w:type="spellEnd"/>
      <w:r>
        <w:rPr>
          <w:b/>
          <w:bCs/>
          <w:iCs/>
          <w:sz w:val="22"/>
          <w:szCs w:val="22"/>
        </w:rPr>
        <w:t xml:space="preserve"> – патриотическое воспитание детей старшего дошкольного возраста посредством проект</w:t>
      </w:r>
      <w:r w:rsidR="00FD714A">
        <w:rPr>
          <w:b/>
          <w:bCs/>
          <w:iCs/>
          <w:sz w:val="22"/>
          <w:szCs w:val="22"/>
        </w:rPr>
        <w:t>н</w:t>
      </w:r>
      <w:r>
        <w:rPr>
          <w:b/>
          <w:bCs/>
          <w:iCs/>
          <w:sz w:val="22"/>
          <w:szCs w:val="22"/>
        </w:rPr>
        <w:t>ой деятельности»</w:t>
      </w:r>
    </w:p>
    <w:p w:rsidR="00FD714A" w:rsidRDefault="00FD714A" w:rsidP="0028015D">
      <w:pPr>
        <w:shd w:val="clear" w:color="auto" w:fill="FFFFFF"/>
        <w:ind w:left="284" w:firstLine="567"/>
        <w:jc w:val="center"/>
        <w:rPr>
          <w:b/>
          <w:bCs/>
          <w:iCs/>
          <w:sz w:val="22"/>
          <w:szCs w:val="22"/>
        </w:rPr>
      </w:pPr>
    </w:p>
    <w:p w:rsidR="00FD714A" w:rsidRDefault="00FD714A" w:rsidP="0028015D">
      <w:pPr>
        <w:shd w:val="clear" w:color="auto" w:fill="FFFFFF"/>
        <w:ind w:left="284" w:firstLine="567"/>
        <w:jc w:val="center"/>
        <w:rPr>
          <w:bCs/>
          <w:iCs/>
          <w:sz w:val="22"/>
          <w:szCs w:val="22"/>
        </w:rPr>
      </w:pPr>
      <w:proofErr w:type="spellStart"/>
      <w:r w:rsidRPr="00FD714A">
        <w:rPr>
          <w:bCs/>
          <w:iCs/>
          <w:sz w:val="22"/>
          <w:szCs w:val="22"/>
        </w:rPr>
        <w:t>Караченко</w:t>
      </w:r>
      <w:proofErr w:type="spellEnd"/>
      <w:r w:rsidRPr="00FD714A">
        <w:rPr>
          <w:bCs/>
          <w:iCs/>
          <w:sz w:val="22"/>
          <w:szCs w:val="22"/>
        </w:rPr>
        <w:t xml:space="preserve"> Татьяна Алексеевна</w:t>
      </w:r>
      <w:r w:rsidRPr="00FD714A">
        <w:rPr>
          <w:bCs/>
          <w:iCs/>
          <w:sz w:val="22"/>
          <w:szCs w:val="22"/>
        </w:rPr>
        <w:br/>
        <w:t>воспитатель дошкольного образования</w:t>
      </w:r>
    </w:p>
    <w:p w:rsidR="00FD714A" w:rsidRDefault="00FD714A" w:rsidP="0028015D">
      <w:pPr>
        <w:shd w:val="clear" w:color="auto" w:fill="FFFFFF"/>
        <w:ind w:left="284" w:firstLine="567"/>
        <w:jc w:val="center"/>
        <w:rPr>
          <w:bCs/>
          <w:iCs/>
          <w:sz w:val="22"/>
          <w:szCs w:val="22"/>
        </w:rPr>
      </w:pPr>
    </w:p>
    <w:p w:rsidR="00FD714A" w:rsidRDefault="00FD714A" w:rsidP="0028015D">
      <w:pPr>
        <w:shd w:val="clear" w:color="auto" w:fill="FFFFFF"/>
        <w:ind w:left="284" w:firstLine="567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Отдел образования </w:t>
      </w:r>
      <w:proofErr w:type="spellStart"/>
      <w:r>
        <w:rPr>
          <w:bCs/>
          <w:iCs/>
          <w:sz w:val="22"/>
          <w:szCs w:val="22"/>
        </w:rPr>
        <w:t>Ельского</w:t>
      </w:r>
      <w:proofErr w:type="spellEnd"/>
      <w:r>
        <w:rPr>
          <w:bCs/>
          <w:iCs/>
          <w:sz w:val="22"/>
          <w:szCs w:val="22"/>
        </w:rPr>
        <w:t xml:space="preserve"> райисполкома </w:t>
      </w:r>
    </w:p>
    <w:p w:rsidR="00FD714A" w:rsidRDefault="00FD714A" w:rsidP="0028015D">
      <w:pPr>
        <w:shd w:val="clear" w:color="auto" w:fill="FFFFFF"/>
        <w:ind w:left="284" w:firstLine="567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«</w:t>
      </w:r>
      <w:proofErr w:type="spellStart"/>
      <w:r>
        <w:rPr>
          <w:bCs/>
          <w:iCs/>
          <w:sz w:val="22"/>
          <w:szCs w:val="22"/>
        </w:rPr>
        <w:t>Млынокская</w:t>
      </w:r>
      <w:proofErr w:type="spellEnd"/>
      <w:r>
        <w:rPr>
          <w:bCs/>
          <w:iCs/>
          <w:sz w:val="22"/>
          <w:szCs w:val="22"/>
        </w:rPr>
        <w:t xml:space="preserve"> начальная школа </w:t>
      </w:r>
      <w:proofErr w:type="spellStart"/>
      <w:r>
        <w:rPr>
          <w:bCs/>
          <w:iCs/>
          <w:sz w:val="22"/>
          <w:szCs w:val="22"/>
        </w:rPr>
        <w:t>Ельского</w:t>
      </w:r>
      <w:proofErr w:type="spellEnd"/>
      <w:r>
        <w:rPr>
          <w:bCs/>
          <w:iCs/>
          <w:sz w:val="22"/>
          <w:szCs w:val="22"/>
        </w:rPr>
        <w:t xml:space="preserve"> района»</w:t>
      </w:r>
    </w:p>
    <w:p w:rsidR="00FD714A" w:rsidRPr="00FD714A" w:rsidRDefault="00FD714A" w:rsidP="0028015D">
      <w:pPr>
        <w:shd w:val="clear" w:color="auto" w:fill="FFFFFF"/>
        <w:ind w:left="284" w:firstLine="567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Гомельская область, </w:t>
      </w:r>
      <w:proofErr w:type="spellStart"/>
      <w:r>
        <w:rPr>
          <w:bCs/>
          <w:iCs/>
          <w:sz w:val="22"/>
          <w:szCs w:val="22"/>
        </w:rPr>
        <w:t>агрогородок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Млынок</w:t>
      </w:r>
      <w:proofErr w:type="spellEnd"/>
      <w:r>
        <w:rPr>
          <w:bCs/>
          <w:iCs/>
          <w:sz w:val="22"/>
          <w:szCs w:val="22"/>
        </w:rPr>
        <w:t>, Республика Беларусь</w:t>
      </w: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FD714A" w:rsidRDefault="00FD714A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FD714A" w:rsidRDefault="00FD714A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FD714A" w:rsidRDefault="00FD714A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FD714A" w:rsidRDefault="00FD714A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FD714A" w:rsidRDefault="00FD714A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FD714A" w:rsidRDefault="00FD714A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FD714A" w:rsidRDefault="00FD714A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Default="0028015D" w:rsidP="0028015D">
      <w:pPr>
        <w:shd w:val="clear" w:color="auto" w:fill="FFFFFF"/>
        <w:ind w:left="284" w:firstLine="567"/>
        <w:jc w:val="right"/>
        <w:rPr>
          <w:b/>
          <w:bCs/>
          <w:iCs/>
          <w:sz w:val="22"/>
          <w:szCs w:val="22"/>
        </w:rPr>
      </w:pPr>
    </w:p>
    <w:p w:rsidR="0028015D" w:rsidRPr="00E62913" w:rsidRDefault="0028015D" w:rsidP="0028015D">
      <w:pPr>
        <w:shd w:val="clear" w:color="auto" w:fill="FFFFFF"/>
        <w:ind w:left="284" w:firstLine="567"/>
        <w:jc w:val="right"/>
        <w:rPr>
          <w:sz w:val="22"/>
          <w:szCs w:val="22"/>
        </w:rPr>
      </w:pPr>
      <w:r w:rsidRPr="00E62913">
        <w:rPr>
          <w:b/>
          <w:bCs/>
          <w:iCs/>
          <w:sz w:val="22"/>
          <w:szCs w:val="22"/>
        </w:rPr>
        <w:lastRenderedPageBreak/>
        <w:t>«Духовная жизнь ребенка полноценна лишь тогда,</w:t>
      </w:r>
      <w:r w:rsidRPr="00E62913">
        <w:rPr>
          <w:sz w:val="22"/>
          <w:szCs w:val="22"/>
        </w:rPr>
        <w:t xml:space="preserve"> </w:t>
      </w:r>
      <w:r w:rsidRPr="00E62913">
        <w:rPr>
          <w:b/>
          <w:bCs/>
          <w:iCs/>
          <w:sz w:val="22"/>
          <w:szCs w:val="22"/>
        </w:rPr>
        <w:t>когда он живет в мире игры, сказки, музыки, фантазии, творчества.</w:t>
      </w:r>
      <w:r w:rsidRPr="00E62913">
        <w:rPr>
          <w:sz w:val="22"/>
          <w:szCs w:val="22"/>
        </w:rPr>
        <w:t xml:space="preserve"> </w:t>
      </w:r>
      <w:r w:rsidRPr="00E62913">
        <w:rPr>
          <w:b/>
          <w:bCs/>
          <w:iCs/>
          <w:sz w:val="22"/>
          <w:szCs w:val="22"/>
        </w:rPr>
        <w:t>Без этого он - засушенный цветок»</w:t>
      </w:r>
    </w:p>
    <w:p w:rsidR="0028015D" w:rsidRPr="00E62913" w:rsidRDefault="0028015D" w:rsidP="0028015D">
      <w:pPr>
        <w:shd w:val="clear" w:color="auto" w:fill="FFFFFF"/>
        <w:ind w:left="284" w:firstLine="567"/>
        <w:jc w:val="right"/>
        <w:rPr>
          <w:sz w:val="22"/>
          <w:szCs w:val="22"/>
        </w:rPr>
      </w:pPr>
      <w:r w:rsidRPr="00E62913">
        <w:rPr>
          <w:b/>
          <w:bCs/>
          <w:iCs/>
          <w:sz w:val="22"/>
          <w:szCs w:val="22"/>
        </w:rPr>
        <w:t>В.А.Сухомлинский</w:t>
      </w:r>
    </w:p>
    <w:p w:rsidR="0028015D" w:rsidRPr="00E62913" w:rsidRDefault="0028015D" w:rsidP="0028015D">
      <w:pPr>
        <w:ind w:left="284"/>
        <w:jc w:val="both"/>
        <w:rPr>
          <w:sz w:val="22"/>
          <w:szCs w:val="22"/>
        </w:rPr>
      </w:pPr>
    </w:p>
    <w:p w:rsidR="0028015D" w:rsidRPr="00E62913" w:rsidRDefault="0028015D" w:rsidP="0028015D">
      <w:pPr>
        <w:shd w:val="clear" w:color="auto" w:fill="FFFFFF"/>
        <w:ind w:left="284" w:firstLine="142"/>
        <w:jc w:val="both"/>
        <w:rPr>
          <w:sz w:val="22"/>
          <w:szCs w:val="22"/>
        </w:rPr>
      </w:pPr>
      <w:r w:rsidRPr="00E62913">
        <w:rPr>
          <w:sz w:val="22"/>
          <w:szCs w:val="22"/>
        </w:rPr>
        <w:t>В последнее время вопросы гражданско-патриотического воспитания стали особенно актуальны. В настоящее время налицо неопределенность в ценностных ориентациях молодежи, нестабильность в оценках нравственного и безнравственного, расхождения в приоритетах духовного и материального. Преобразования, происходящие во всех сфера общества, не могли не затронуть систему образования.</w:t>
      </w:r>
    </w:p>
    <w:p w:rsidR="0028015D" w:rsidRPr="00E62913" w:rsidRDefault="0028015D" w:rsidP="0028015D">
      <w:pPr>
        <w:shd w:val="clear" w:color="auto" w:fill="FFFFFF"/>
        <w:ind w:left="284" w:firstLine="142"/>
        <w:jc w:val="both"/>
        <w:rPr>
          <w:sz w:val="22"/>
          <w:szCs w:val="22"/>
        </w:rPr>
      </w:pPr>
      <w:r w:rsidRPr="00E62913">
        <w:rPr>
          <w:sz w:val="22"/>
          <w:szCs w:val="22"/>
        </w:rPr>
        <w:t>Каждый человек с «материнским молоком» впитывает культуру своего народа, которая становится неотъемлемой частью его души, началом, порождающим духовное становление личности. Каждый народ не должен терять своих корней, забывать о своем культурном прошлом. Именно поэтому родная культура, как отец и мать, должны стать неотъемлемой частью души ребенка. Чтобы воспитать такую личность, необходимо предоставить ребенку условия, в которых он ощутил бы духовную жизнь своего народа и творчески утвердил себя в ней, принял и полюбил историю и культуру своей нации.</w:t>
      </w:r>
    </w:p>
    <w:p w:rsidR="0028015D" w:rsidRPr="00E62913" w:rsidRDefault="0028015D" w:rsidP="0028015D">
      <w:pPr>
        <w:shd w:val="clear" w:color="auto" w:fill="FFFFFF"/>
        <w:ind w:left="284" w:firstLine="142"/>
        <w:jc w:val="both"/>
        <w:rPr>
          <w:sz w:val="22"/>
          <w:szCs w:val="22"/>
        </w:rPr>
      </w:pPr>
      <w:r w:rsidRPr="00E62913">
        <w:rPr>
          <w:sz w:val="22"/>
          <w:szCs w:val="22"/>
        </w:rPr>
        <w:t xml:space="preserve">Дошкольный возраст – фундамент общего развития ребенка, стартовый период всех высоких человеческих начал. Сохранить </w:t>
      </w:r>
      <w:proofErr w:type="gramStart"/>
      <w:r w:rsidRPr="00E62913">
        <w:rPr>
          <w:sz w:val="22"/>
          <w:szCs w:val="22"/>
        </w:rPr>
        <w:t>человеческое</w:t>
      </w:r>
      <w:proofErr w:type="gramEnd"/>
      <w:r w:rsidRPr="00E62913">
        <w:rPr>
          <w:sz w:val="22"/>
          <w:szCs w:val="22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гражданско-патриотического воспитания  у дошкольников.</w:t>
      </w:r>
    </w:p>
    <w:p w:rsidR="0028015D" w:rsidRPr="00E62913" w:rsidRDefault="0028015D" w:rsidP="0028015D">
      <w:pPr>
        <w:shd w:val="clear" w:color="auto" w:fill="FFFFFF"/>
        <w:ind w:left="284" w:firstLine="142"/>
        <w:jc w:val="both"/>
        <w:rPr>
          <w:sz w:val="22"/>
          <w:szCs w:val="22"/>
        </w:rPr>
      </w:pPr>
      <w:r w:rsidRPr="00E62913">
        <w:rPr>
          <w:sz w:val="22"/>
          <w:szCs w:val="22"/>
        </w:rPr>
        <w:t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я считаю метод проектов.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:rsidR="0028015D" w:rsidRPr="00E62913" w:rsidRDefault="0028015D" w:rsidP="0028015D">
      <w:pPr>
        <w:shd w:val="clear" w:color="auto" w:fill="FFFFFF"/>
        <w:ind w:left="284" w:firstLine="142"/>
        <w:jc w:val="both"/>
        <w:rPr>
          <w:sz w:val="22"/>
          <w:szCs w:val="22"/>
        </w:rPr>
      </w:pPr>
      <w:r w:rsidRPr="00E62913">
        <w:rPr>
          <w:sz w:val="22"/>
          <w:szCs w:val="22"/>
        </w:rPr>
        <w:t>Этот метод актуален и очень эффективен, т.к.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позволяя ему успешно адаптироваться к школе.</w:t>
      </w:r>
    </w:p>
    <w:p w:rsidR="0028015D" w:rsidRPr="00E62913" w:rsidRDefault="0028015D" w:rsidP="0028015D">
      <w:pPr>
        <w:ind w:left="284" w:firstLine="142"/>
        <w:jc w:val="both"/>
        <w:rPr>
          <w:sz w:val="22"/>
          <w:szCs w:val="22"/>
        </w:rPr>
      </w:pPr>
      <w:r w:rsidRPr="00E62913">
        <w:rPr>
          <w:sz w:val="22"/>
          <w:szCs w:val="22"/>
        </w:rPr>
        <w:t xml:space="preserve">В деятельности нашего учреждения образования одной из важных задач в работе коллектива является гражданско-патриотическое воспитание детей. Ребёнок дошкольного возраста мыслит конкретно. Он должен выполнять конкретные дела, а не оперировать отвлеченными понятиями. В этом смысле проектный метод - наиболее целесообразная форма для решения задач гражданско-патриотического воспитания. Во-первых, он позволяет ребенку почувствовать себя исследователем, во-вторых: позволяет объединить воспитанников, законных представителей и педагогов. </w:t>
      </w:r>
    </w:p>
    <w:p w:rsidR="0028015D" w:rsidRPr="00E62913" w:rsidRDefault="0028015D" w:rsidP="0028015D">
      <w:pPr>
        <w:ind w:left="284" w:firstLine="142"/>
        <w:jc w:val="both"/>
        <w:rPr>
          <w:sz w:val="22"/>
          <w:szCs w:val="22"/>
        </w:rPr>
      </w:pPr>
      <w:r w:rsidRPr="00E62913">
        <w:rPr>
          <w:sz w:val="22"/>
          <w:szCs w:val="22"/>
        </w:rPr>
        <w:t xml:space="preserve">Метод проектов естественно и гармонично вплетается в образовательный процесс детского сада. В этом отношении метод проектов представляет собой эффективный способ организации педагогического процесса, основывающийся на интересах дошкольников. Через его организацию решается задача формирования в детях стремления к творческому поиску, развития исследовательских навыков. </w:t>
      </w:r>
    </w:p>
    <w:p w:rsidR="0028015D" w:rsidRPr="00E62913" w:rsidRDefault="0028015D" w:rsidP="0028015D">
      <w:pPr>
        <w:shd w:val="clear" w:color="auto" w:fill="FFFFFF"/>
        <w:ind w:left="284" w:firstLine="142"/>
        <w:jc w:val="both"/>
        <w:rPr>
          <w:sz w:val="22"/>
          <w:szCs w:val="22"/>
        </w:rPr>
      </w:pPr>
      <w:proofErr w:type="gramStart"/>
      <w:r w:rsidRPr="00E62913">
        <w:rPr>
          <w:sz w:val="22"/>
          <w:szCs w:val="22"/>
        </w:rPr>
        <w:t xml:space="preserve">Метод проектов интересен и полезен не только детям, но самим педагогам, т.к. он дает возможность сконцентрировать материал по определённой теме, повысить уровень собственной компетентности по   проблеме, вывести на новый уровень взаимоотношения с родителями, ощутить себя действительно партнером детей в решении исследовательских задач, сделать процесс познания не скучным и чрезмерно назидательным. </w:t>
      </w:r>
      <w:proofErr w:type="gramEnd"/>
    </w:p>
    <w:p w:rsidR="0028015D" w:rsidRPr="00E62913" w:rsidRDefault="0028015D" w:rsidP="0028015D">
      <w:pPr>
        <w:ind w:left="284" w:firstLine="142"/>
        <w:jc w:val="both"/>
        <w:rPr>
          <w:sz w:val="22"/>
          <w:szCs w:val="22"/>
        </w:rPr>
      </w:pPr>
      <w:r w:rsidRPr="00E62913">
        <w:rPr>
          <w:sz w:val="22"/>
          <w:szCs w:val="22"/>
        </w:rPr>
        <w:t xml:space="preserve">Для формирования гражданственности и патриотизма у детей можно рекомендовать игры, беседы, чтение художественной литературы, развлечения, спортивные праздники, праздники на темы дружбы и товарищества. Все эти методы можно применить в проектной деятельности. В ходе реализации метода проектов дети учатся: в танцах, играх, вместе поют, читают стихи, а это сплачивает их детский коллектив. У них появляются одни интересы, они стараются помочь друг другу, если что-то не получается, оказать поддержку и проявить взаимовыручку. </w:t>
      </w:r>
    </w:p>
    <w:p w:rsidR="0028015D" w:rsidRPr="00964B6A" w:rsidRDefault="0028015D" w:rsidP="00964B6A">
      <w:pPr>
        <w:ind w:left="284" w:firstLine="142"/>
        <w:jc w:val="both"/>
        <w:rPr>
          <w:sz w:val="22"/>
          <w:szCs w:val="22"/>
        </w:rPr>
      </w:pPr>
      <w:r w:rsidRPr="00E62913">
        <w:rPr>
          <w:sz w:val="22"/>
          <w:szCs w:val="22"/>
        </w:rPr>
        <w:t xml:space="preserve">Воспитание гражданственности и патриотизма у детей дошкольного возраста включает в себя воспитание любви к близким людям, к детскому саду и родной стране. Участвуя в проектной деятельности, дошкольник знакомится с родным городом или своей страной. Дошкольник воспринимает окружающую его действительность эмоционально и поэтому патриотизм у него проявляется в чувстве восхищения своим городом, своей страной. Особое внимание при выполнении проекта уделяется взаимодействию с семьей, т.к. именно в семье ребенок осваивает духовно-нравственные нормы и ценности, правила и образцы поведения, обретает духовно-нравственный опыт. Родители помогают дошкольнику, но организатором проекта является </w:t>
      </w:r>
      <w:r w:rsidRPr="00E62913">
        <w:rPr>
          <w:sz w:val="22"/>
          <w:szCs w:val="22"/>
        </w:rPr>
        <w:lastRenderedPageBreak/>
        <w:t xml:space="preserve">ребенок, поэтому взрослые выполняют вспомогательную функцию, следуя его замыслу и наблюдая за полноценной реализацией проекта. В проектной деятельности наблюдается процесс выбора мировоззренческих </w:t>
      </w:r>
      <w:r w:rsidRPr="00964B6A">
        <w:rPr>
          <w:sz w:val="22"/>
          <w:szCs w:val="22"/>
        </w:rPr>
        <w:t xml:space="preserve">ориентиров и нравственно оценочных критериев в конкретной семье и соответственно процесс формирования духовно-нравственных качеств. </w:t>
      </w:r>
    </w:p>
    <w:p w:rsidR="00964B6A" w:rsidRDefault="00964B6A" w:rsidP="00964B6A">
      <w:pPr>
        <w:shd w:val="clear" w:color="auto" w:fill="FFFFFF"/>
        <w:ind w:left="284" w:firstLine="425"/>
        <w:jc w:val="both"/>
        <w:rPr>
          <w:rFonts w:ascii="Arial" w:hAnsi="Arial" w:cs="Arial"/>
          <w:sz w:val="22"/>
          <w:szCs w:val="22"/>
        </w:rPr>
      </w:pPr>
      <w:r w:rsidRPr="00964B6A">
        <w:rPr>
          <w:sz w:val="22"/>
          <w:szCs w:val="22"/>
        </w:rPr>
        <w:t>Работая над проектом, я определила для себя семь этапов:</w:t>
      </w:r>
    </w:p>
    <w:p w:rsidR="00964B6A" w:rsidRDefault="00964B6A" w:rsidP="00964B6A">
      <w:pPr>
        <w:shd w:val="clear" w:color="auto" w:fill="FFFFFF"/>
        <w:ind w:left="284" w:firstLine="425"/>
        <w:jc w:val="both"/>
        <w:rPr>
          <w:rFonts w:ascii="Arial" w:hAnsi="Arial" w:cs="Arial"/>
          <w:sz w:val="22"/>
          <w:szCs w:val="22"/>
        </w:rPr>
      </w:pPr>
      <w:r w:rsidRPr="00964B6A">
        <w:rPr>
          <w:sz w:val="22"/>
          <w:szCs w:val="22"/>
        </w:rPr>
        <w:t>1. Постановка цели.</w:t>
      </w:r>
    </w:p>
    <w:p w:rsidR="00964B6A" w:rsidRDefault="00964B6A" w:rsidP="00964B6A">
      <w:pPr>
        <w:shd w:val="clear" w:color="auto" w:fill="FFFFFF"/>
        <w:ind w:left="284" w:firstLine="425"/>
        <w:jc w:val="both"/>
        <w:rPr>
          <w:rFonts w:ascii="Arial" w:hAnsi="Arial" w:cs="Arial"/>
          <w:sz w:val="22"/>
          <w:szCs w:val="22"/>
        </w:rPr>
      </w:pPr>
      <w:r w:rsidRPr="00964B6A">
        <w:rPr>
          <w:sz w:val="22"/>
          <w:szCs w:val="22"/>
        </w:rPr>
        <w:t>2. Поиск формы реализации проекта.</w:t>
      </w:r>
    </w:p>
    <w:p w:rsidR="00964B6A" w:rsidRDefault="00964B6A" w:rsidP="00964B6A">
      <w:pPr>
        <w:shd w:val="clear" w:color="auto" w:fill="FFFFFF"/>
        <w:ind w:left="284" w:firstLine="425"/>
        <w:jc w:val="both"/>
        <w:rPr>
          <w:rFonts w:ascii="Arial" w:hAnsi="Arial" w:cs="Arial"/>
          <w:sz w:val="22"/>
          <w:szCs w:val="22"/>
        </w:rPr>
      </w:pPr>
      <w:r w:rsidRPr="00964B6A">
        <w:rPr>
          <w:sz w:val="22"/>
          <w:szCs w:val="22"/>
        </w:rPr>
        <w:t>3. Разработка содержания всего педагогического процесса на основе тематики проекта.</w:t>
      </w:r>
    </w:p>
    <w:p w:rsidR="00964B6A" w:rsidRDefault="00964B6A" w:rsidP="00964B6A">
      <w:pPr>
        <w:shd w:val="clear" w:color="auto" w:fill="FFFFFF"/>
        <w:ind w:left="284" w:firstLine="425"/>
        <w:jc w:val="both"/>
        <w:rPr>
          <w:rFonts w:ascii="Arial" w:hAnsi="Arial" w:cs="Arial"/>
          <w:sz w:val="22"/>
          <w:szCs w:val="22"/>
        </w:rPr>
      </w:pPr>
      <w:r w:rsidRPr="00964B6A">
        <w:rPr>
          <w:sz w:val="22"/>
          <w:szCs w:val="22"/>
        </w:rPr>
        <w:t>4. Определение направлений поисковой и практической деятельности.</w:t>
      </w:r>
    </w:p>
    <w:p w:rsidR="00964B6A" w:rsidRDefault="00964B6A" w:rsidP="00964B6A">
      <w:pPr>
        <w:shd w:val="clear" w:color="auto" w:fill="FFFFFF"/>
        <w:ind w:left="284" w:firstLine="425"/>
        <w:jc w:val="both"/>
        <w:rPr>
          <w:rFonts w:ascii="Arial" w:hAnsi="Arial" w:cs="Arial"/>
          <w:sz w:val="22"/>
          <w:szCs w:val="22"/>
        </w:rPr>
      </w:pPr>
      <w:r w:rsidRPr="00964B6A">
        <w:rPr>
          <w:sz w:val="22"/>
          <w:szCs w:val="22"/>
        </w:rPr>
        <w:t>5. Организация совместной </w:t>
      </w:r>
      <w:r w:rsidRPr="00964B6A">
        <w:rPr>
          <w:iCs/>
          <w:sz w:val="22"/>
          <w:szCs w:val="22"/>
        </w:rPr>
        <w:t>(с педагогами, законными представителями и детьми)</w:t>
      </w:r>
      <w:r w:rsidRPr="00964B6A">
        <w:rPr>
          <w:sz w:val="22"/>
          <w:szCs w:val="22"/>
        </w:rPr>
        <w:t> творческой, поисковой и практической деятельности.</w:t>
      </w:r>
    </w:p>
    <w:p w:rsidR="00964B6A" w:rsidRDefault="00964B6A" w:rsidP="00964B6A">
      <w:pPr>
        <w:shd w:val="clear" w:color="auto" w:fill="FFFFFF"/>
        <w:ind w:left="284" w:firstLine="425"/>
        <w:jc w:val="both"/>
        <w:rPr>
          <w:rFonts w:ascii="Arial" w:hAnsi="Arial" w:cs="Arial"/>
          <w:sz w:val="22"/>
          <w:szCs w:val="22"/>
        </w:rPr>
      </w:pPr>
      <w:r w:rsidRPr="00964B6A">
        <w:rPr>
          <w:sz w:val="22"/>
          <w:szCs w:val="22"/>
        </w:rPr>
        <w:t>6. Работа над частями проекта, коррекция.</w:t>
      </w:r>
    </w:p>
    <w:p w:rsidR="00964B6A" w:rsidRDefault="00964B6A" w:rsidP="00964B6A">
      <w:pPr>
        <w:shd w:val="clear" w:color="auto" w:fill="FFFFFF"/>
        <w:ind w:left="284" w:firstLine="425"/>
        <w:jc w:val="both"/>
        <w:rPr>
          <w:sz w:val="22"/>
          <w:szCs w:val="22"/>
        </w:rPr>
      </w:pPr>
      <w:r w:rsidRPr="00964B6A">
        <w:rPr>
          <w:sz w:val="22"/>
          <w:szCs w:val="22"/>
        </w:rPr>
        <w:t>7. Коллективная реализация проекта, его демонстрация.</w:t>
      </w:r>
    </w:p>
    <w:p w:rsidR="00964B6A" w:rsidRPr="00964B6A" w:rsidRDefault="00964B6A" w:rsidP="00880487">
      <w:pPr>
        <w:ind w:left="284" w:firstLine="283"/>
        <w:jc w:val="both"/>
        <w:rPr>
          <w:sz w:val="22"/>
          <w:szCs w:val="22"/>
        </w:rPr>
      </w:pPr>
      <w:r w:rsidRPr="00964B6A">
        <w:rPr>
          <w:sz w:val="22"/>
          <w:szCs w:val="22"/>
        </w:rPr>
        <w:t>Метод проектов как основно</w:t>
      </w:r>
      <w:r w:rsidR="00880487">
        <w:rPr>
          <w:sz w:val="22"/>
          <w:szCs w:val="22"/>
        </w:rPr>
        <w:t xml:space="preserve">е средство </w:t>
      </w:r>
      <w:proofErr w:type="spellStart"/>
      <w:r w:rsidR="00880487">
        <w:rPr>
          <w:sz w:val="22"/>
          <w:szCs w:val="22"/>
        </w:rPr>
        <w:t>гражданско</w:t>
      </w:r>
      <w:proofErr w:type="spellEnd"/>
      <w:r w:rsidR="00880487">
        <w:rPr>
          <w:sz w:val="22"/>
          <w:szCs w:val="22"/>
        </w:rPr>
        <w:t xml:space="preserve"> - патриотического</w:t>
      </w:r>
      <w:r w:rsidRPr="00964B6A">
        <w:rPr>
          <w:sz w:val="22"/>
          <w:szCs w:val="22"/>
        </w:rPr>
        <w:t xml:space="preserve"> воспитания детей позволяет развивать познавательный интерес, формирует навыки сотрудничества, открывает большие возможности в организации совместной деятельности дошкольников, педагогов, родителей. </w:t>
      </w:r>
    </w:p>
    <w:p w:rsidR="00964B6A" w:rsidRPr="00964B6A" w:rsidRDefault="00964B6A" w:rsidP="00880487">
      <w:pPr>
        <w:ind w:left="284" w:firstLine="283"/>
        <w:jc w:val="both"/>
        <w:rPr>
          <w:sz w:val="22"/>
          <w:szCs w:val="22"/>
        </w:rPr>
      </w:pPr>
      <w:r w:rsidRPr="00964B6A">
        <w:rPr>
          <w:sz w:val="22"/>
          <w:szCs w:val="22"/>
        </w:rPr>
        <w:t>Развитие нравственных качеств в дошкольном возрасте – процесс долговременный, предполагающий внутреннее изменение каждого участника, который может найти отражение не здесь и сейчас, а гораздо позднее.</w:t>
      </w:r>
    </w:p>
    <w:p w:rsidR="00964B6A" w:rsidRDefault="00964B6A" w:rsidP="00880487">
      <w:pPr>
        <w:ind w:left="284" w:firstLine="283"/>
        <w:jc w:val="both"/>
        <w:rPr>
          <w:rStyle w:val="c0"/>
          <w:color w:val="000000"/>
          <w:sz w:val="22"/>
          <w:szCs w:val="22"/>
        </w:rPr>
      </w:pPr>
      <w:r w:rsidRPr="00964B6A">
        <w:rPr>
          <w:rStyle w:val="c0"/>
          <w:color w:val="000000"/>
          <w:sz w:val="22"/>
          <w:szCs w:val="22"/>
        </w:rPr>
        <w:t>В современном мире большое значение и актуальность приобретает изучение ребенка в системе его отношений со сверстниками. Дошкольный возраст является возрастом первоначального становления личности малыша. В это время в общении ребенка со сверстниками возникают довольно сложные взаимоотношения, существенным образом влияющее на развитие его личности.</w:t>
      </w:r>
    </w:p>
    <w:p w:rsidR="00880487" w:rsidRPr="00964B6A" w:rsidRDefault="00880487" w:rsidP="00880487">
      <w:pPr>
        <w:ind w:left="284" w:firstLine="283"/>
        <w:jc w:val="both"/>
        <w:rPr>
          <w:rFonts w:ascii="Calibri" w:hAnsi="Calibri"/>
          <w:color w:val="000000"/>
          <w:sz w:val="22"/>
          <w:szCs w:val="22"/>
        </w:rPr>
      </w:pPr>
      <w:r w:rsidRPr="00880487">
        <w:rPr>
          <w:rStyle w:val="c0"/>
          <w:color w:val="000000"/>
          <w:sz w:val="22"/>
          <w:szCs w:val="22"/>
        </w:rPr>
        <w:t>Общение с детьми - необходимое условие психического развития ребенка. Потребность в общении рано становится его основной социальной потребностью. Она является условием формирования общественных качеств личности ребенка, проявления и развития начал коллективных взаимоотношений.</w:t>
      </w:r>
      <w:r w:rsidRPr="00880487">
        <w:rPr>
          <w:color w:val="000000"/>
          <w:sz w:val="22"/>
          <w:szCs w:val="22"/>
        </w:rPr>
        <w:br/>
      </w:r>
      <w:r w:rsidRPr="00880487">
        <w:rPr>
          <w:rStyle w:val="c0"/>
          <w:color w:val="000000"/>
          <w:sz w:val="22"/>
          <w:szCs w:val="22"/>
        </w:rPr>
        <w:t>      Современные дети отличаются эмоциональной бедностью и равнодушием к окружающим их людям. Зло, насилие, которое они видят с экрана телевизора, в интернете делает их жестокими, агрессивными. Поэтому очень важно научить ребенка, уже с самого маленького возраста умению правильно общаться со сверстниками, формировать дружеские взаимоотношения.</w:t>
      </w:r>
    </w:p>
    <w:p w:rsidR="0028015D" w:rsidRPr="00964B6A" w:rsidRDefault="0028015D" w:rsidP="00880487">
      <w:pPr>
        <w:pStyle w:val="a3"/>
        <w:shd w:val="clear" w:color="auto" w:fill="FFFFFF"/>
        <w:spacing w:before="0" w:beforeAutospacing="0" w:after="136" w:afterAutospacing="0"/>
        <w:ind w:left="284" w:firstLine="283"/>
        <w:jc w:val="both"/>
        <w:rPr>
          <w:sz w:val="22"/>
          <w:szCs w:val="22"/>
        </w:rPr>
      </w:pPr>
      <w:r w:rsidRPr="00964B6A">
        <w:rPr>
          <w:sz w:val="22"/>
          <w:szCs w:val="22"/>
        </w:rPr>
        <w:t>Подводя итог, хочется сказать, что, рассмотрев выше представленные возможности метода проекта в формировании гуманного отношения к людям и к природе, коллективизма, начала гражданственности и патриотизма, при взаимодействии с семьей и педагогического коллектива детского сада можно сделать вывод: что именно проект является эффективным средством гражданско-патриотического воспитания.</w:t>
      </w:r>
    </w:p>
    <w:p w:rsidR="0028015D" w:rsidRPr="00964B6A" w:rsidRDefault="0028015D" w:rsidP="00880487">
      <w:pPr>
        <w:pStyle w:val="a3"/>
        <w:shd w:val="clear" w:color="auto" w:fill="FFFFFF"/>
        <w:spacing w:before="0" w:beforeAutospacing="0" w:after="136" w:afterAutospacing="0"/>
        <w:ind w:left="284" w:firstLine="283"/>
        <w:jc w:val="both"/>
        <w:rPr>
          <w:sz w:val="22"/>
          <w:szCs w:val="22"/>
        </w:rPr>
      </w:pPr>
    </w:p>
    <w:p w:rsidR="00F756F7" w:rsidRPr="00964B6A" w:rsidRDefault="00F756F7" w:rsidP="00964B6A">
      <w:pPr>
        <w:ind w:firstLine="142"/>
        <w:rPr>
          <w:sz w:val="22"/>
          <w:szCs w:val="22"/>
        </w:rPr>
      </w:pPr>
    </w:p>
    <w:sectPr w:rsidR="00F756F7" w:rsidRPr="00964B6A" w:rsidSect="0028015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015D"/>
    <w:rsid w:val="0028015D"/>
    <w:rsid w:val="003B60D6"/>
    <w:rsid w:val="00880487"/>
    <w:rsid w:val="00964B6A"/>
    <w:rsid w:val="00C77718"/>
    <w:rsid w:val="00F756F7"/>
    <w:rsid w:val="00FD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015D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basedOn w:val="a0"/>
    <w:rsid w:val="00964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2023-02-09T14:23:00Z</dcterms:created>
  <dcterms:modified xsi:type="dcterms:W3CDTF">2023-02-12T08:56:00Z</dcterms:modified>
</cp:coreProperties>
</file>