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34" w:rsidRPr="008C0B34" w:rsidRDefault="008C0B34" w:rsidP="008C0B34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34">
        <w:rPr>
          <w:rFonts w:ascii="Times New Roman" w:hAnsi="Times New Roman" w:cs="Times New Roman"/>
          <w:b/>
          <w:sz w:val="24"/>
          <w:szCs w:val="24"/>
        </w:rPr>
        <w:t>Декрет № 6 от 28 декабря 2014 г.</w:t>
      </w:r>
    </w:p>
    <w:p w:rsidR="008C0B34" w:rsidRPr="008C0B34" w:rsidRDefault="008C0B34" w:rsidP="008C0B34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34">
        <w:rPr>
          <w:rFonts w:ascii="Times New Roman" w:hAnsi="Times New Roman" w:cs="Times New Roman"/>
          <w:b/>
          <w:sz w:val="24"/>
          <w:szCs w:val="24"/>
        </w:rPr>
        <w:t>О неотложных мерах по противодействию незаконному обороту наркотиков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  </w:t>
      </w:r>
      <w:proofErr w:type="spellStart"/>
      <w:proofErr w:type="gramStart"/>
      <w:r w:rsidRPr="008C0B3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В этих целях Совету Министров Республики  Беларусь: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>Беларусь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 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lastRenderedPageBreak/>
        <w:t xml:space="preserve"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их исполнением, участвует в подготовке проектов законодательных и других нормативных правовых актов в данной сфере;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обобщает практику применения законодательства в сфере противодействия незаконному обороту наркотиков;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3. Для целей настоящего Декрета используемые термины, если не установлено иное, имеют следующие значения: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proofErr w:type="gramEnd"/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– информационные ресурсы);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наркотики – наркотические средства, психотропные вещества либо их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и аналоги; 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 xml:space="preserve">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или без конфискации;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>, – наказываются лишением свободы на срок от десяти до двадцати лет с конфискацией имущества или без конфискации;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лишением свободы на срок от пяти до десяти лет с конфискацией имущества или без конфискации;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lastRenderedPageBreak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совершения таких действий.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8. Владельцы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обязаны: 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lastRenderedPageBreak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на территории Республики Беларусь.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11. Определить, что: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 одурманивающих веществ, – влечет наложение штрафа в размере от восьми до двенадцати базовых величин;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lastRenderedPageBreak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неинформирование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органов внутренних дел о выявлении фактов совершения таких действий, если в этом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>деянии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 xml:space="preserve">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11.5. неисполнение владельцами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proofErr w:type="gramEnd"/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12. Предоставить право: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lastRenderedPageBreak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lastRenderedPageBreak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 xml:space="preserve"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Республики Беларусь.</w:t>
      </w:r>
      <w:proofErr w:type="gramEnd"/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34">
        <w:rPr>
          <w:rFonts w:ascii="Times New Roman" w:hAnsi="Times New Roman" w:cs="Times New Roman"/>
          <w:sz w:val="24"/>
          <w:szCs w:val="24"/>
        </w:rPr>
        <w:t xml:space="preserve"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 </w:t>
      </w:r>
      <w:proofErr w:type="gramEnd"/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Письменный запрос в банк либо иную организацию, открывшую электронный кошелек, имеют право направлять от имени: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 безопасности;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lastRenderedPageBreak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>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19. Совету Министров Республики Беларусь: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19.2. в двухмесячный срок: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принять меры </w:t>
      </w:r>
      <w:proofErr w:type="gramStart"/>
      <w:r w:rsidRPr="008C0B3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C0B34">
        <w:rPr>
          <w:rFonts w:ascii="Times New Roman" w:hAnsi="Times New Roman" w:cs="Times New Roman"/>
          <w:sz w:val="24"/>
          <w:szCs w:val="24"/>
        </w:rPr>
        <w:t>: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организации специализированных лечебно-трудовых профилакториев для больных наркоманией или токсикоманией;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20. Настоящий Декрет вступает в силу с 1 января 2015 г.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 xml:space="preserve"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</w:t>
      </w:r>
      <w:proofErr w:type="spellStart"/>
      <w:r w:rsidRPr="008C0B34">
        <w:rPr>
          <w:rFonts w:ascii="Times New Roman" w:hAnsi="Times New Roman" w:cs="Times New Roman"/>
          <w:sz w:val="24"/>
          <w:szCs w:val="24"/>
        </w:rPr>
        <w:t>Процессуально-исполнительный</w:t>
      </w:r>
      <w:proofErr w:type="spellEnd"/>
      <w:r w:rsidRPr="008C0B34">
        <w:rPr>
          <w:rFonts w:ascii="Times New Roman" w:hAnsi="Times New Roman" w:cs="Times New Roman"/>
          <w:sz w:val="24"/>
          <w:szCs w:val="24"/>
        </w:rPr>
        <w:t xml:space="preserve"> кодекс Республики Беларусь об административных  правонарушениях.</w:t>
      </w: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0B34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0778" w:rsidRPr="008C0B34" w:rsidRDefault="008C0B34" w:rsidP="008C0B34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0B34">
        <w:rPr>
          <w:rFonts w:ascii="Times New Roman" w:hAnsi="Times New Roman" w:cs="Times New Roman"/>
          <w:sz w:val="24"/>
          <w:szCs w:val="24"/>
        </w:rPr>
        <w:t>Президент Республики Беларусь                                       А.Лукашенко</w:t>
      </w:r>
    </w:p>
    <w:sectPr w:rsidR="005C0778" w:rsidRPr="008C0B34" w:rsidSect="008C0B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0B34"/>
    <w:rsid w:val="005C0778"/>
    <w:rsid w:val="008C0B34"/>
    <w:rsid w:val="009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3857</Words>
  <Characters>21985</Characters>
  <Application>Microsoft Office Word</Application>
  <DocSecurity>0</DocSecurity>
  <Lines>183</Lines>
  <Paragraphs>51</Paragraphs>
  <ScaleCrop>false</ScaleCrop>
  <Company>Microsoft</Company>
  <LinksUpToDate>false</LinksUpToDate>
  <CharactersWithSpaces>25791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3</cp:revision>
  <dcterms:created xsi:type="dcterms:W3CDTF">2015-01-21T07:44:00Z</dcterms:created>
  <dcterms:modified xsi:type="dcterms:W3CDTF">2015-01-21T07:46:00Z</dcterms:modified>
</cp:coreProperties>
</file>