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21" w:rsidRDefault="00A64921" w:rsidP="00A64921">
      <w:pPr>
        <w:pStyle w:val="a3"/>
        <w:spacing w:before="0" w:beforeAutospacing="0" w:after="14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A64921" w:rsidRDefault="00A64921" w:rsidP="00A64921">
      <w:pPr>
        <w:pStyle w:val="a3"/>
        <w:spacing w:before="0" w:beforeAutospacing="0" w:after="14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FF0000"/>
          <w:sz w:val="44"/>
          <w:szCs w:val="44"/>
        </w:rPr>
        <w:t>Консультация для родителей</w:t>
      </w:r>
    </w:p>
    <w:p w:rsidR="00A64921" w:rsidRDefault="00A64921" w:rsidP="00A64921">
      <w:pPr>
        <w:pStyle w:val="a3"/>
        <w:spacing w:before="0" w:beforeAutospacing="0" w:after="14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70C0"/>
          <w:sz w:val="44"/>
          <w:szCs w:val="44"/>
        </w:rPr>
        <w:t>Артикуляционная гимнастика дома</w:t>
      </w:r>
    </w:p>
    <w:p w:rsidR="00A64921" w:rsidRDefault="00A64921" w:rsidP="00A64921">
      <w:pPr>
        <w:pStyle w:val="a3"/>
        <w:spacing w:before="0" w:beforeAutospacing="0" w:after="14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3062605" cy="1659890"/>
            <wp:effectExtent l="19050" t="0" r="4445" b="0"/>
            <wp:docPr id="1" name="Рисунок 1" descr="https://pp.vk.me/c617424/v617424833/2fdc/cL3027UmQ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17424/v617424833/2fdc/cL3027UmQc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921" w:rsidRDefault="00A64921" w:rsidP="00A64921">
      <w:pPr>
        <w:pStyle w:val="a3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Правильное произношение звуков детьми обеспечивается хорошей подвижностью и дифференцированной работой органов артикуляции. Выработать чёткие и согласованные движения органов артикуляционного аппарата помогает артикуляционная гимнастика.</w:t>
      </w:r>
    </w:p>
    <w:p w:rsidR="00A64921" w:rsidRDefault="00A64921" w:rsidP="00A64921">
      <w:pPr>
        <w:pStyle w:val="a3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</w:t>
      </w:r>
      <w:r>
        <w:rPr>
          <w:color w:val="FF0000"/>
          <w:sz w:val="27"/>
          <w:szCs w:val="27"/>
          <w:u w:val="single"/>
        </w:rPr>
        <w:t>Артикуляционная гимнастика</w:t>
      </w:r>
      <w:r>
        <w:rPr>
          <w:color w:val="000000"/>
          <w:sz w:val="27"/>
          <w:szCs w:val="27"/>
        </w:rPr>
        <w:t> 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</w:t>
      </w:r>
    </w:p>
    <w:p w:rsidR="00A64921" w:rsidRDefault="00A64921" w:rsidP="00A64921">
      <w:pPr>
        <w:pStyle w:val="a3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FF0000"/>
          <w:sz w:val="27"/>
          <w:szCs w:val="27"/>
          <w:u w:val="single"/>
        </w:rPr>
        <w:t>Артикуляционная гимнастика</w:t>
      </w:r>
      <w:r>
        <w:rPr>
          <w:color w:val="000000"/>
          <w:sz w:val="27"/>
          <w:szCs w:val="27"/>
        </w:rPr>
        <w:t> — упражнения для тренировки органов артикуляции необходимые для правильного звукопроизношения.</w:t>
      </w:r>
    </w:p>
    <w:p w:rsidR="00A64921" w:rsidRDefault="00A64921" w:rsidP="00A64921">
      <w:pPr>
        <w:pStyle w:val="a3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Бытует мнение, что артикуляционная гимнастика – это не столь важное, несерьёзное занятие, которым можно и не заниматься. Однако, это не так. Систематичное выполнение артикуляционных упражнений позволяет:</w:t>
      </w:r>
    </w:p>
    <w:p w:rsidR="00A64921" w:rsidRDefault="00A64921" w:rsidP="00A64921">
      <w:pPr>
        <w:pStyle w:val="a3"/>
        <w:numPr>
          <w:ilvl w:val="0"/>
          <w:numId w:val="1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Подготовить артикуляционный аппарат к самостоятельному становлению произношения звуков (т.е., чем раньше родители с ребенком начинают заниматься артикуляционной гимнастикой, тем быстрее у ребенка появляются звуки родного языка, даже таких трудных как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, Л).</w:t>
      </w:r>
    </w:p>
    <w:p w:rsidR="00A64921" w:rsidRDefault="00A64921" w:rsidP="00A64921">
      <w:pPr>
        <w:pStyle w:val="a3"/>
        <w:numPr>
          <w:ilvl w:val="0"/>
          <w:numId w:val="1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Артикуляционные упражнения помогают детям со сложными речевыми нарушениями быстрее преодолеть речевые дефекты.</w:t>
      </w:r>
    </w:p>
    <w:p w:rsidR="00A64921" w:rsidRDefault="00A64921" w:rsidP="00A64921">
      <w:pPr>
        <w:pStyle w:val="a3"/>
        <w:numPr>
          <w:ilvl w:val="0"/>
          <w:numId w:val="1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Артикуляционная гимнастика очень полезна детям, про которых говорят «каша во рту» (т.е. у таких детей снижен тонус мышц щек, губ и языка).</w:t>
      </w:r>
    </w:p>
    <w:p w:rsidR="00A64921" w:rsidRDefault="00A64921" w:rsidP="00A64921">
      <w:pPr>
        <w:pStyle w:val="a3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Логопедические занятия по коррекции нарушений звукопроизношения проводятся два-три раза в неделю, в зависимости от сложности речевого нарушения. Однако этого недостаточно для коррекции речи. Заниматься с ребёнком необходимо и дома.</w:t>
      </w:r>
    </w:p>
    <w:p w:rsidR="00A64921" w:rsidRDefault="00A64921" w:rsidP="00A64921">
      <w:pPr>
        <w:pStyle w:val="a3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Как правильно проводить артикуляционную гимнастику дома?</w:t>
      </w:r>
    </w:p>
    <w:p w:rsidR="00ED5254" w:rsidRDefault="00ED5254" w:rsidP="00A64921">
      <w:pPr>
        <w:pStyle w:val="a3"/>
        <w:spacing w:before="0" w:beforeAutospacing="0" w:after="140" w:afterAutospacing="0"/>
        <w:jc w:val="center"/>
        <w:rPr>
          <w:b/>
          <w:bCs/>
          <w:color w:val="FF0000"/>
          <w:sz w:val="27"/>
          <w:szCs w:val="27"/>
          <w:u w:val="single"/>
        </w:rPr>
      </w:pPr>
    </w:p>
    <w:p w:rsidR="00A64921" w:rsidRDefault="00A64921" w:rsidP="00A64921">
      <w:pPr>
        <w:pStyle w:val="a3"/>
        <w:spacing w:before="0" w:beforeAutospacing="0" w:after="14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FF0000"/>
          <w:sz w:val="27"/>
          <w:szCs w:val="27"/>
          <w:u w:val="single"/>
        </w:rPr>
        <w:lastRenderedPageBreak/>
        <w:t>Организация проведения артикуляционной гимнастики дома</w:t>
      </w:r>
      <w:proofErr w:type="gramStart"/>
      <w:r>
        <w:rPr>
          <w:color w:val="FF0000"/>
          <w:sz w:val="27"/>
          <w:szCs w:val="27"/>
          <w:u w:val="single"/>
        </w:rPr>
        <w:t> :</w:t>
      </w:r>
      <w:proofErr w:type="gramEnd"/>
    </w:p>
    <w:p w:rsidR="00A64921" w:rsidRDefault="00A64921" w:rsidP="00A64921">
      <w:pPr>
        <w:pStyle w:val="a3"/>
        <w:numPr>
          <w:ilvl w:val="0"/>
          <w:numId w:val="2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Заниматься следует ежедневно 7 – 10 минут.</w:t>
      </w:r>
    </w:p>
    <w:p w:rsidR="00A64921" w:rsidRDefault="00A64921" w:rsidP="00A64921">
      <w:pPr>
        <w:pStyle w:val="a3"/>
        <w:numPr>
          <w:ilvl w:val="0"/>
          <w:numId w:val="2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Все упражнения проводятся перед зеркалом (лучший вариант – большое зеркало, где ребенок видит себя и взрослого, но можно и маленькое зеркальце).</w:t>
      </w:r>
    </w:p>
    <w:p w:rsidR="00A64921" w:rsidRDefault="00A64921" w:rsidP="00A64921">
      <w:pPr>
        <w:pStyle w:val="a3"/>
        <w:numPr>
          <w:ilvl w:val="0"/>
          <w:numId w:val="2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Все упражнения проводятся в виде игры. Запрещено принуждать ребенка заставлять заниматься. Необходимо заинтересовать: «Давай поиграем с язычком…»</w:t>
      </w:r>
    </w:p>
    <w:p w:rsidR="00A64921" w:rsidRDefault="00A64921" w:rsidP="00A64921">
      <w:pPr>
        <w:pStyle w:val="a3"/>
        <w:numPr>
          <w:ilvl w:val="0"/>
          <w:numId w:val="2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Сначала упражнение проводится медленно, не спеша, 4 – 5 упражнений в день, затем каждый день прибавляем по одному новому упражнению.</w:t>
      </w:r>
    </w:p>
    <w:p w:rsidR="00A64921" w:rsidRDefault="00A64921" w:rsidP="00A64921">
      <w:pPr>
        <w:pStyle w:val="a3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Теперь остановимся на том, какие артикуляционные упражнения бывают. Артикуляционные упражнения делятся на статические и динамические (презентация «Артикуляционная гимнастика дома»).</w:t>
      </w:r>
    </w:p>
    <w:p w:rsidR="00A64921" w:rsidRDefault="00A64921" w:rsidP="00A64921">
      <w:pPr>
        <w:pStyle w:val="a3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7"/>
          <w:szCs w:val="27"/>
        </w:rPr>
        <w:t>Статические упражнения </w:t>
      </w:r>
      <w:r>
        <w:rPr>
          <w:color w:val="000000"/>
          <w:sz w:val="27"/>
          <w:szCs w:val="27"/>
        </w:rPr>
        <w:t>– это упражнения, где ребенок выполняет определенный уклад, позу щек, губ, языка. Это такие упражнения:</w:t>
      </w:r>
    </w:p>
    <w:p w:rsidR="00A64921" w:rsidRDefault="00A64921" w:rsidP="00A64921">
      <w:pPr>
        <w:pStyle w:val="a3"/>
        <w:numPr>
          <w:ilvl w:val="0"/>
          <w:numId w:val="3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«Заборчик»,</w:t>
      </w:r>
    </w:p>
    <w:p w:rsidR="00A64921" w:rsidRDefault="00A64921" w:rsidP="00A64921">
      <w:pPr>
        <w:pStyle w:val="a3"/>
        <w:numPr>
          <w:ilvl w:val="0"/>
          <w:numId w:val="4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«Окошечко»,</w:t>
      </w:r>
    </w:p>
    <w:p w:rsidR="00A64921" w:rsidRDefault="00A64921" w:rsidP="00A64921">
      <w:pPr>
        <w:pStyle w:val="a3"/>
        <w:numPr>
          <w:ilvl w:val="0"/>
          <w:numId w:val="4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«Трубочка»,</w:t>
      </w:r>
    </w:p>
    <w:p w:rsidR="00A64921" w:rsidRDefault="00A64921" w:rsidP="00A64921">
      <w:pPr>
        <w:pStyle w:val="a3"/>
        <w:numPr>
          <w:ilvl w:val="0"/>
          <w:numId w:val="4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«Чашечка»,</w:t>
      </w:r>
    </w:p>
    <w:p w:rsidR="00A64921" w:rsidRDefault="00A64921" w:rsidP="00A64921">
      <w:pPr>
        <w:pStyle w:val="a3"/>
        <w:numPr>
          <w:ilvl w:val="0"/>
          <w:numId w:val="4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«Блинчик»,</w:t>
      </w:r>
    </w:p>
    <w:p w:rsidR="00A64921" w:rsidRDefault="00A64921" w:rsidP="00A64921">
      <w:pPr>
        <w:pStyle w:val="a3"/>
        <w:numPr>
          <w:ilvl w:val="0"/>
          <w:numId w:val="4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«Иголочка»,</w:t>
      </w:r>
    </w:p>
    <w:p w:rsidR="00A64921" w:rsidRDefault="00A64921" w:rsidP="00A64921">
      <w:pPr>
        <w:pStyle w:val="a3"/>
        <w:numPr>
          <w:ilvl w:val="0"/>
          <w:numId w:val="4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«Мостик»,</w:t>
      </w:r>
    </w:p>
    <w:p w:rsidR="00A64921" w:rsidRDefault="00A64921" w:rsidP="00A64921">
      <w:pPr>
        <w:pStyle w:val="a3"/>
        <w:numPr>
          <w:ilvl w:val="0"/>
          <w:numId w:val="4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«Парус»</w:t>
      </w:r>
    </w:p>
    <w:p w:rsidR="00A64921" w:rsidRDefault="00A64921" w:rsidP="00A64921">
      <w:pPr>
        <w:pStyle w:val="a3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Это некоторые основные упражнения, их намного больше. Здесь надо сказать, что особенно важные это первые два упражнения – «Заборчик», «Окошечко», так как именно от этих упражнений будут выполняться и другие. Например, чтобы выполнить упражнение «Парус», мы говорим ребенку: «Сделай «Заборчик» - «Окошечко» - «Парус». И так любое упражнение будет начинаться именно с этих двух.</w:t>
      </w:r>
    </w:p>
    <w:p w:rsidR="00A64921" w:rsidRDefault="00A64921" w:rsidP="00A64921">
      <w:pPr>
        <w:pStyle w:val="a3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Статические упражнение должны удерживаться ребенком в течение 7 – 10 секунд, то есть мало показать, главное уметь удержать позу. Например, говорим ребенку: «ты будешь выполнять упражнение, а я буду считать»</w:t>
      </w:r>
    </w:p>
    <w:p w:rsidR="00A64921" w:rsidRDefault="00A64921" w:rsidP="00A64921">
      <w:pPr>
        <w:pStyle w:val="a3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7"/>
          <w:szCs w:val="27"/>
        </w:rPr>
        <w:t>Динамические упражнения</w:t>
      </w:r>
      <w:r>
        <w:rPr>
          <w:color w:val="000000"/>
          <w:sz w:val="27"/>
          <w:szCs w:val="27"/>
        </w:rPr>
        <w:t> – это упражнения, где необходимо правильное движения щек, губ, языка. Это такие упражнения, как:</w:t>
      </w:r>
    </w:p>
    <w:p w:rsidR="00A64921" w:rsidRDefault="00A64921" w:rsidP="00A64921">
      <w:pPr>
        <w:pStyle w:val="a3"/>
        <w:numPr>
          <w:ilvl w:val="0"/>
          <w:numId w:val="5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«Часики»;</w:t>
      </w:r>
    </w:p>
    <w:p w:rsidR="00A64921" w:rsidRDefault="00A64921" w:rsidP="00A64921">
      <w:pPr>
        <w:pStyle w:val="a3"/>
        <w:numPr>
          <w:ilvl w:val="0"/>
          <w:numId w:val="5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«Качели»;</w:t>
      </w:r>
    </w:p>
    <w:p w:rsidR="00A64921" w:rsidRDefault="00A64921" w:rsidP="00A64921">
      <w:pPr>
        <w:pStyle w:val="a3"/>
        <w:numPr>
          <w:ilvl w:val="0"/>
          <w:numId w:val="5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«Лошадка»;</w:t>
      </w:r>
    </w:p>
    <w:p w:rsidR="00A64921" w:rsidRDefault="00A64921" w:rsidP="00A64921">
      <w:pPr>
        <w:pStyle w:val="a3"/>
        <w:numPr>
          <w:ilvl w:val="0"/>
          <w:numId w:val="5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«Чистим зубки»;</w:t>
      </w:r>
    </w:p>
    <w:p w:rsidR="00A64921" w:rsidRDefault="00A64921" w:rsidP="00A64921">
      <w:pPr>
        <w:pStyle w:val="a3"/>
        <w:numPr>
          <w:ilvl w:val="0"/>
          <w:numId w:val="5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«Вкусное варенье»;</w:t>
      </w:r>
    </w:p>
    <w:p w:rsidR="00A64921" w:rsidRDefault="00A64921" w:rsidP="00A64921">
      <w:pPr>
        <w:pStyle w:val="a3"/>
        <w:numPr>
          <w:ilvl w:val="0"/>
          <w:numId w:val="5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«Барабанщик»;</w:t>
      </w:r>
    </w:p>
    <w:p w:rsidR="00A64921" w:rsidRDefault="00A64921" w:rsidP="00A64921">
      <w:pPr>
        <w:pStyle w:val="a3"/>
        <w:numPr>
          <w:ilvl w:val="0"/>
          <w:numId w:val="5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«Худышки – толстяки» и другие.</w:t>
      </w:r>
    </w:p>
    <w:p w:rsidR="00A64921" w:rsidRDefault="00A64921" w:rsidP="00A64921">
      <w:pPr>
        <w:pStyle w:val="a3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Эти упражнения тоже проводятся под счет, только при каждом счете ребенку необходимо поменять положение щек, губ или языка. В упражнение «Качели» можно считать, таким образом, ребенок поднимает – опускает язык вверх – вниз, а взрослый считает «</w:t>
      </w:r>
      <w:proofErr w:type="spellStart"/>
      <w:r>
        <w:rPr>
          <w:color w:val="000000"/>
          <w:sz w:val="27"/>
          <w:szCs w:val="27"/>
        </w:rPr>
        <w:t>кач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кач</w:t>
      </w:r>
      <w:proofErr w:type="spellEnd"/>
      <w:r>
        <w:rPr>
          <w:color w:val="000000"/>
          <w:sz w:val="27"/>
          <w:szCs w:val="27"/>
        </w:rPr>
        <w:t>».</w:t>
      </w:r>
    </w:p>
    <w:p w:rsidR="00A64921" w:rsidRDefault="00A64921" w:rsidP="00A64921">
      <w:pPr>
        <w:pStyle w:val="a3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Если язык у ребенка дрожит, слишком напряжен, отклоняется в сторону, ребенок не может удержать позу даже короткое время, обязательно обратитесь к логопеду.</w:t>
      </w:r>
    </w:p>
    <w:p w:rsidR="00A64921" w:rsidRDefault="00A64921" w:rsidP="00A64921">
      <w:pPr>
        <w:pStyle w:val="a3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7"/>
          <w:szCs w:val="27"/>
        </w:rPr>
        <w:t xml:space="preserve">И в конце </w:t>
      </w:r>
      <w:r w:rsidR="001723F4">
        <w:rPr>
          <w:color w:val="000000"/>
          <w:sz w:val="27"/>
          <w:szCs w:val="27"/>
        </w:rPr>
        <w:t xml:space="preserve">хотели </w:t>
      </w:r>
      <w:r>
        <w:rPr>
          <w:color w:val="000000"/>
          <w:sz w:val="27"/>
          <w:szCs w:val="27"/>
        </w:rPr>
        <w:t>бы порекомендовать книги и методические пособия по артикуляционной гимнастики:</w:t>
      </w:r>
      <w:proofErr w:type="gramEnd"/>
    </w:p>
    <w:p w:rsidR="00A64921" w:rsidRDefault="00A64921" w:rsidP="00A64921">
      <w:pPr>
        <w:pStyle w:val="a3"/>
        <w:numPr>
          <w:ilvl w:val="0"/>
          <w:numId w:val="6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Е. </w:t>
      </w:r>
      <w:proofErr w:type="spellStart"/>
      <w:r>
        <w:rPr>
          <w:color w:val="000000"/>
          <w:sz w:val="27"/>
          <w:szCs w:val="27"/>
        </w:rPr>
        <w:t>Пожиленко</w:t>
      </w:r>
      <w:proofErr w:type="spellEnd"/>
      <w:r>
        <w:rPr>
          <w:color w:val="000000"/>
          <w:sz w:val="27"/>
          <w:szCs w:val="27"/>
        </w:rPr>
        <w:t xml:space="preserve"> «Артикуляционная гимнастика»</w:t>
      </w:r>
    </w:p>
    <w:p w:rsidR="00A64921" w:rsidRDefault="00A64921" w:rsidP="00A64921">
      <w:pPr>
        <w:pStyle w:val="a3"/>
        <w:numPr>
          <w:ilvl w:val="0"/>
          <w:numId w:val="6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Т. Куликовская «Артикуляционная гимнастика в картинках и стихах»</w:t>
      </w:r>
    </w:p>
    <w:p w:rsidR="00A64921" w:rsidRDefault="00A64921" w:rsidP="00A64921">
      <w:pPr>
        <w:pStyle w:val="a3"/>
        <w:numPr>
          <w:ilvl w:val="0"/>
          <w:numId w:val="6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Т. Буденная «Логопедическая гимнастика»,</w:t>
      </w:r>
    </w:p>
    <w:p w:rsidR="00A64921" w:rsidRDefault="00A64921" w:rsidP="00A64921">
      <w:pPr>
        <w:pStyle w:val="a3"/>
        <w:numPr>
          <w:ilvl w:val="0"/>
          <w:numId w:val="6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Е. С. </w:t>
      </w:r>
      <w:proofErr w:type="spellStart"/>
      <w:r>
        <w:rPr>
          <w:color w:val="000000"/>
          <w:sz w:val="27"/>
          <w:szCs w:val="27"/>
        </w:rPr>
        <w:t>Анищенкова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Ариткуляционная</w:t>
      </w:r>
      <w:proofErr w:type="spellEnd"/>
      <w:r>
        <w:rPr>
          <w:color w:val="000000"/>
          <w:sz w:val="27"/>
          <w:szCs w:val="27"/>
        </w:rPr>
        <w:t xml:space="preserve"> гимнастика для развития речи дошкольников»,</w:t>
      </w:r>
    </w:p>
    <w:p w:rsidR="00A64921" w:rsidRDefault="00A64921" w:rsidP="00A64921">
      <w:pPr>
        <w:pStyle w:val="a3"/>
        <w:numPr>
          <w:ilvl w:val="0"/>
          <w:numId w:val="6"/>
        </w:numPr>
        <w:spacing w:before="0" w:beforeAutospacing="0" w:after="140" w:afterAutospacing="0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Е. </w:t>
      </w:r>
      <w:proofErr w:type="spellStart"/>
      <w:r>
        <w:rPr>
          <w:color w:val="000000"/>
          <w:sz w:val="27"/>
          <w:szCs w:val="27"/>
        </w:rPr>
        <w:t>Косинова</w:t>
      </w:r>
      <w:proofErr w:type="spellEnd"/>
      <w:r>
        <w:rPr>
          <w:color w:val="000000"/>
          <w:sz w:val="27"/>
          <w:szCs w:val="27"/>
        </w:rPr>
        <w:t xml:space="preserve"> «Артикуляционная гимнастика. Сказки, игры, упражнения для развития речи».</w:t>
      </w:r>
    </w:p>
    <w:p w:rsidR="00A64921" w:rsidRDefault="00A64921" w:rsidP="00A64921">
      <w:pPr>
        <w:pStyle w:val="a3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Данные пособия составлены так, что каждый родитель может без проблем проводить артикуляционную гимнастику со своим ребенком. В книги на каждой странице – одно упражнение, его цель, подробное описание, стишок, проблемы, которые могут возникнуть, и конечно, картинка с правильным выполнением.</w:t>
      </w:r>
    </w:p>
    <w:p w:rsidR="00ED5254" w:rsidRDefault="00ED5254" w:rsidP="00A64921">
      <w:pPr>
        <w:pStyle w:val="a3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D5254" w:rsidRDefault="00ED5254" w:rsidP="00A64921">
      <w:pPr>
        <w:pStyle w:val="a3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D5254" w:rsidRDefault="00ED5254" w:rsidP="00A64921">
      <w:pPr>
        <w:pStyle w:val="a3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D5254" w:rsidRDefault="00ED5254" w:rsidP="00A64921">
      <w:pPr>
        <w:pStyle w:val="a3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D5254" w:rsidRDefault="00ED5254" w:rsidP="00A64921">
      <w:pPr>
        <w:pStyle w:val="a3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D5254" w:rsidRDefault="00ED5254" w:rsidP="00A64921">
      <w:pPr>
        <w:pStyle w:val="a3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D5254" w:rsidRDefault="00ED5254" w:rsidP="00A64921">
      <w:pPr>
        <w:pStyle w:val="a3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D5254" w:rsidRDefault="00ED5254" w:rsidP="00A64921">
      <w:pPr>
        <w:pStyle w:val="a3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D5254" w:rsidRDefault="00ED5254" w:rsidP="00A64921">
      <w:pPr>
        <w:pStyle w:val="a3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D5254" w:rsidRDefault="00ED5254" w:rsidP="00A64921">
      <w:pPr>
        <w:pStyle w:val="a3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D5254" w:rsidRDefault="00ED5254" w:rsidP="00A64921">
      <w:pPr>
        <w:pStyle w:val="a3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D5254" w:rsidRDefault="00ED5254" w:rsidP="00A64921">
      <w:pPr>
        <w:pStyle w:val="a3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D5254" w:rsidRDefault="00ED5254" w:rsidP="00A64921">
      <w:pPr>
        <w:pStyle w:val="a3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ED5254" w:rsidSect="00BE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5900"/>
    <w:multiLevelType w:val="multilevel"/>
    <w:tmpl w:val="2B70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E2335"/>
    <w:multiLevelType w:val="multilevel"/>
    <w:tmpl w:val="ADAE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D25E5"/>
    <w:multiLevelType w:val="multilevel"/>
    <w:tmpl w:val="E2FA1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794326"/>
    <w:multiLevelType w:val="multilevel"/>
    <w:tmpl w:val="B8F2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31964"/>
    <w:multiLevelType w:val="multilevel"/>
    <w:tmpl w:val="2E9E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B815E4"/>
    <w:multiLevelType w:val="multilevel"/>
    <w:tmpl w:val="25AC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A64921"/>
    <w:rsid w:val="001723F4"/>
    <w:rsid w:val="00A64921"/>
    <w:rsid w:val="00BE6BC6"/>
    <w:rsid w:val="00CE65A4"/>
    <w:rsid w:val="00ED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92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649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2017-10-18T09:19:00Z</dcterms:created>
  <dcterms:modified xsi:type="dcterms:W3CDTF">2017-10-18T13:08:00Z</dcterms:modified>
</cp:coreProperties>
</file>