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99" w:rsidRDefault="00F06E8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AA7707" wp14:editId="74A51E88">
                <wp:simplePos x="0" y="0"/>
                <wp:positionH relativeFrom="column">
                  <wp:posOffset>371475</wp:posOffset>
                </wp:positionH>
                <wp:positionV relativeFrom="paragraph">
                  <wp:posOffset>85726</wp:posOffset>
                </wp:positionV>
                <wp:extent cx="5867400" cy="666750"/>
                <wp:effectExtent l="76200" t="38100" r="76200" b="76200"/>
                <wp:wrapNone/>
                <wp:docPr id="1" name="Волн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666750"/>
                        </a:xfrm>
                        <a:prstGeom prst="wave">
                          <a:avLst>
                            <a:gd name="adj1" fmla="val 12500"/>
                            <a:gd name="adj2" fmla="val 974"/>
                          </a:avLst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6E80" w:rsidRDefault="00F06E80" w:rsidP="00F06E80">
                            <w:pPr>
                              <w:jc w:val="right"/>
                              <w:rPr>
                                <w:b/>
                                <w:i/>
                                <w:color w:val="7030A0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F06E80">
                              <w:rPr>
                                <w:b/>
                                <w:i/>
                                <w:color w:val="7030A0"/>
                                <w:sz w:val="32"/>
                                <w:szCs w:val="32"/>
                              </w:rPr>
                              <w:t>Вести из детских организаций</w:t>
                            </w:r>
                          </w:p>
                          <w:p w:rsidR="0033530C" w:rsidRDefault="0033530C" w:rsidP="00F06E80">
                            <w:pPr>
                              <w:jc w:val="right"/>
                              <w:rPr>
                                <w:b/>
                                <w:i/>
                                <w:color w:val="7030A0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33530C" w:rsidRDefault="0033530C" w:rsidP="00F06E80">
                            <w:pPr>
                              <w:jc w:val="right"/>
                              <w:rPr>
                                <w:b/>
                                <w:i/>
                                <w:color w:val="7030A0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33530C" w:rsidRPr="0033530C" w:rsidRDefault="0033530C" w:rsidP="00F06E80">
                            <w:pPr>
                              <w:jc w:val="right"/>
                              <w:rPr>
                                <w:b/>
                                <w:i/>
                                <w:color w:val="7030A0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Волна 1" o:spid="_x0000_s1026" type="#_x0000_t64" style="position:absolute;margin-left:29.25pt;margin-top:6.75pt;width:462pt;height:5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" adj="2700,11010" fillcolor="#4bacc6 [3208]" strokecolor="white [3201]" strokeweight="3pt">
                <v:shadow on="t" color="black" opacity="24903f" origin=",.5" offset="0,.55556mm"/>
                <v:textbox>
                  <w:txbxContent>
                    <w:p w:rsidR="00F06E80" w:rsidRDefault="00F06E80" w:rsidP="00F06E80">
                      <w:pPr>
                        <w:jc w:val="right"/>
                        <w:rPr>
                          <w:b/>
                          <w:i/>
                          <w:color w:val="7030A0"/>
                          <w:sz w:val="32"/>
                          <w:szCs w:val="32"/>
                          <w:lang w:val="en-US"/>
                        </w:rPr>
                      </w:pPr>
                      <w:r w:rsidRPr="00F06E80">
                        <w:rPr>
                          <w:b/>
                          <w:i/>
                          <w:color w:val="7030A0"/>
                          <w:sz w:val="32"/>
                          <w:szCs w:val="32"/>
                        </w:rPr>
                        <w:t>Вести из детских организаций</w:t>
                      </w:r>
                    </w:p>
                    <w:p w:rsidR="0033530C" w:rsidRDefault="0033530C" w:rsidP="00F06E80">
                      <w:pPr>
                        <w:jc w:val="right"/>
                        <w:rPr>
                          <w:b/>
                          <w:i/>
                          <w:color w:val="7030A0"/>
                          <w:sz w:val="32"/>
                          <w:szCs w:val="32"/>
                          <w:lang w:val="en-US"/>
                        </w:rPr>
                      </w:pPr>
                    </w:p>
                    <w:p w:rsidR="0033530C" w:rsidRDefault="0033530C" w:rsidP="00F06E80">
                      <w:pPr>
                        <w:jc w:val="right"/>
                        <w:rPr>
                          <w:b/>
                          <w:i/>
                          <w:color w:val="7030A0"/>
                          <w:sz w:val="32"/>
                          <w:szCs w:val="32"/>
                          <w:lang w:val="en-US"/>
                        </w:rPr>
                      </w:pPr>
                    </w:p>
                    <w:p w:rsidR="0033530C" w:rsidRPr="0033530C" w:rsidRDefault="0033530C" w:rsidP="00F06E80">
                      <w:pPr>
                        <w:jc w:val="right"/>
                        <w:rPr>
                          <w:b/>
                          <w:i/>
                          <w:color w:val="7030A0"/>
                          <w:sz w:val="32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3530C" w:rsidRDefault="0033530C">
      <w:pPr>
        <w:rPr>
          <w:lang w:val="en-US"/>
        </w:rPr>
      </w:pPr>
    </w:p>
    <w:p w:rsidR="00053989" w:rsidRDefault="00053989">
      <w:pPr>
        <w:rPr>
          <w:lang w:val="en-US"/>
        </w:rPr>
      </w:pPr>
    </w:p>
    <w:p w:rsidR="0033530C" w:rsidRPr="0033530C" w:rsidRDefault="0033530C">
      <w:pPr>
        <w:rPr>
          <w:lang w:val="en-US"/>
        </w:rPr>
      </w:pPr>
    </w:p>
    <w:p w:rsidR="00525199" w:rsidRDefault="00525199">
      <w:r>
        <w:t xml:space="preserve">      </w:t>
      </w:r>
    </w:p>
    <w:p w:rsidR="00521C76" w:rsidRPr="0033530C" w:rsidRDefault="00521C76" w:rsidP="0033530C">
      <w:pPr>
        <w:rPr>
          <w:b/>
          <w:i/>
          <w:sz w:val="48"/>
          <w:szCs w:val="48"/>
        </w:rPr>
        <w:sectPr w:rsidR="00521C76" w:rsidRPr="0033530C" w:rsidSect="00521C76">
          <w:pgSz w:w="11906" w:h="16838"/>
          <w:pgMar w:top="720" w:right="720" w:bottom="720" w:left="720" w:header="709" w:footer="709" w:gutter="0"/>
          <w:pgBorders w:offsetFrom="page">
            <w:top w:val="christmasTree" w:sz="31" w:space="24" w:color="auto"/>
            <w:left w:val="christmasTree" w:sz="31" w:space="24" w:color="auto"/>
            <w:bottom w:val="christmasTree" w:sz="31" w:space="24" w:color="auto"/>
            <w:right w:val="christmasTree" w:sz="31" w:space="24" w:color="auto"/>
          </w:pgBorders>
          <w:cols w:num="2" w:space="708"/>
          <w:titlePg/>
          <w:docGrid w:linePitch="360"/>
        </w:sectPr>
      </w:pPr>
    </w:p>
    <w:p w:rsidR="00811AC1" w:rsidRPr="00053989" w:rsidRDefault="0033530C" w:rsidP="0033530C">
      <w:pPr>
        <w:rPr>
          <w:b/>
          <w:i/>
          <w:color w:val="002060"/>
          <w:sz w:val="48"/>
          <w:szCs w:val="48"/>
        </w:rPr>
      </w:pPr>
      <w:r w:rsidRPr="00053989">
        <w:rPr>
          <w:b/>
          <w:i/>
          <w:noProof/>
          <w:color w:val="002060"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429791" wp14:editId="41BD561D">
                <wp:simplePos x="0" y="0"/>
                <wp:positionH relativeFrom="column">
                  <wp:posOffset>2439035</wp:posOffset>
                </wp:positionH>
                <wp:positionV relativeFrom="paragraph">
                  <wp:posOffset>840105</wp:posOffset>
                </wp:positionV>
                <wp:extent cx="2867025" cy="8020050"/>
                <wp:effectExtent l="57150" t="38100" r="85725" b="952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8020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30C" w:rsidRDefault="0033530C" w:rsidP="0033530C">
                            <w:pPr>
                              <w:spacing w:after="0" w:line="0" w:lineRule="atLeast"/>
                              <w:jc w:val="both"/>
                              <w:rPr>
                                <w:lang w:val="en-US"/>
                              </w:rPr>
                            </w:pPr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«Объявление 2015 года Годом молодежи привлечет внимание к проблемам в молодежной среде. Как минимум получится консолидировать все мнения по тем вопросам и задачам, которые возникают при работе с молодежью. Поскольку сейчас во многих сферах ставка делается на молодежь, удастся выстроить четкую структуру для получения высокого КПД от молодых людей. Кроме того, Год молодежи — это очередные возможности для всех юношей и девушек», — считает Игорь </w:t>
                            </w:r>
                            <w:proofErr w:type="spellStart"/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Бузовский</w:t>
                            </w:r>
                            <w:proofErr w:type="spellEnd"/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33530C">
                              <w:t xml:space="preserve"> </w:t>
                            </w:r>
                            <w:r w:rsidRPr="0033530C">
                              <w:drawing>
                                <wp:inline distT="0" distB="0" distL="0" distR="0" wp14:anchorId="4FC55B40" wp14:editId="614A8CAD">
                                  <wp:extent cx="2599055" cy="1721874"/>
                                  <wp:effectExtent l="0" t="0" r="0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99055" cy="17218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3530C" w:rsidRPr="0033530C" w:rsidRDefault="0033530C" w:rsidP="0033530C">
                            <w:pPr>
                              <w:spacing w:after="0" w:line="0" w:lineRule="atLeas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По мнению Игоря </w:t>
                            </w:r>
                            <w:proofErr w:type="spellStart"/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Бузовского</w:t>
                            </w:r>
                            <w:proofErr w:type="spellEnd"/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 принятое решение очень актуально. «Предстоящий год также важен и с точки зрения социально значимых мероприятий, в частности, выборов главы государства. В это время молодежь должна проявить социальную активность и сделать свой выбор. Именно поэтому мы запустили проект «Открытый диалог: «Молодежь Беларуси: традиции и будущее». Парни и девушки смогут высказать абсолютно любые идеи, которые будут аккумулированы для их внесения республиканским органам государственной власти, а также дл</w:t>
                            </w:r>
                            <w:r w:rsidRPr="0033530C">
                              <w:t xml:space="preserve">я </w:t>
                            </w:r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дальнейшей реализации и использования в работе», — отметил он.</w:t>
                            </w:r>
                          </w:p>
                          <w:p w:rsidR="0033530C" w:rsidRDefault="0033530C" w:rsidP="0033530C">
                            <w:pPr>
                              <w:spacing w:after="0" w:line="0" w:lineRule="atLeas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33530C" w:rsidRDefault="0033530C" w:rsidP="0033530C">
                            <w:pPr>
                              <w:spacing w:after="0" w:line="0" w:lineRule="atLeas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33530C" w:rsidRPr="0033530C" w:rsidRDefault="0033530C" w:rsidP="0033530C">
                            <w:pPr>
                              <w:spacing w:after="0" w:line="0" w:lineRule="atLeas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margin-left:192.05pt;margin-top:66.15pt;width:225.75pt;height:6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33530C" w:rsidRDefault="0033530C" w:rsidP="0033530C">
                      <w:pPr>
                        <w:spacing w:after="0" w:line="0" w:lineRule="atLeast"/>
                        <w:jc w:val="both"/>
                        <w:rPr>
                          <w:lang w:val="en-US"/>
                        </w:rPr>
                      </w:pPr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«Объявление 2015 года Годом молодежи привлечет внимание к проблемам в молодежной среде. Как минимум получится консолидировать все мнения по тем вопросам и задачам, которые возникают при работе с молодежью. Поскольку сейчас во многих сферах ставка делается на молодежь, удастся выстроить четкую структуру для получения высокого КПД от молодых людей. Кроме того, Год молодежи — это очередные возможности для всех юношей и девушек», — считает Игорь </w:t>
                      </w:r>
                      <w:proofErr w:type="spellStart"/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Бузовский</w:t>
                      </w:r>
                      <w:proofErr w:type="spellEnd"/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33530C">
                        <w:t xml:space="preserve"> </w:t>
                      </w:r>
                      <w:r w:rsidRPr="0033530C">
                        <w:drawing>
                          <wp:inline distT="0" distB="0" distL="0" distR="0" wp14:anchorId="4FC55B40" wp14:editId="614A8CAD">
                            <wp:extent cx="2599055" cy="1721874"/>
                            <wp:effectExtent l="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99055" cy="17218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3530C" w:rsidRPr="0033530C" w:rsidRDefault="0033530C" w:rsidP="0033530C">
                      <w:pPr>
                        <w:spacing w:after="0" w:line="0" w:lineRule="atLeast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По мнению Игоря </w:t>
                      </w:r>
                      <w:proofErr w:type="spellStart"/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Бузовского</w:t>
                      </w:r>
                      <w:proofErr w:type="spellEnd"/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 принятое решение очень актуально. «Предстоящий год также важен и с точки зрения социально значимых мероприятий, в частности, выборов главы государства. В это время молодежь должна проявить социальную активность и сделать свой выбор. Именно поэтому мы запустили проект «Открытый диалог: «Молодежь Беларуси: традиции и будущее». Парни и девушки смогут высказать абсолютно любые идеи, которые будут аккумулированы для их внесения республиканским органам государственной власти, а также дл</w:t>
                      </w:r>
                      <w:r w:rsidRPr="0033530C">
                        <w:t xml:space="preserve">я </w:t>
                      </w:r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дальнейшей реализации и использования в работе», — отметил он.</w:t>
                      </w:r>
                    </w:p>
                    <w:p w:rsidR="0033530C" w:rsidRDefault="0033530C" w:rsidP="0033530C">
                      <w:pPr>
                        <w:spacing w:after="0" w:line="0" w:lineRule="atLeast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:rsidR="0033530C" w:rsidRDefault="0033530C" w:rsidP="0033530C">
                      <w:pPr>
                        <w:spacing w:after="0" w:line="0" w:lineRule="atLeast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:rsidR="0033530C" w:rsidRPr="0033530C" w:rsidRDefault="0033530C" w:rsidP="0033530C">
                      <w:pPr>
                        <w:spacing w:after="0" w:line="0" w:lineRule="atLeast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25199" w:rsidRPr="00053989">
        <w:rPr>
          <w:b/>
          <w:i/>
          <w:noProof/>
          <w:color w:val="002060"/>
          <w:sz w:val="48"/>
          <w:szCs w:val="48"/>
          <w:lang w:eastAsia="ru-RU"/>
        </w:rPr>
        <w:drawing>
          <wp:anchor distT="0" distB="0" distL="114300" distR="114300" simplePos="0" relativeHeight="251660288" behindDoc="1" locked="0" layoutInCell="1" allowOverlap="1" wp14:anchorId="0F235695" wp14:editId="59BD5470">
            <wp:simplePos x="0" y="0"/>
            <wp:positionH relativeFrom="column">
              <wp:posOffset>219075</wp:posOffset>
            </wp:positionH>
            <wp:positionV relativeFrom="paragraph">
              <wp:posOffset>1905</wp:posOffset>
            </wp:positionV>
            <wp:extent cx="847725" cy="1104900"/>
            <wp:effectExtent l="0" t="0" r="9525" b="0"/>
            <wp:wrapTight wrapText="bothSides">
              <wp:wrapPolygon edited="0">
                <wp:start x="0" y="0"/>
                <wp:lineTo x="0" y="21228"/>
                <wp:lineTo x="21357" y="21228"/>
                <wp:lineTo x="213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5199" w:rsidRPr="00053989">
        <w:rPr>
          <w:b/>
          <w:i/>
          <w:color w:val="002060"/>
          <w:sz w:val="48"/>
          <w:szCs w:val="48"/>
        </w:rPr>
        <w:t>2015 год в Республике Беларусь объявлен годом молодёжи!</w:t>
      </w:r>
    </w:p>
    <w:p w:rsidR="00521C76" w:rsidRDefault="0033530C" w:rsidP="00861030">
      <w:pPr>
        <w:jc w:val="center"/>
        <w:rPr>
          <w:b/>
          <w:i/>
          <w:sz w:val="48"/>
          <w:szCs w:val="48"/>
        </w:rPr>
      </w:pPr>
      <w:r>
        <w:rPr>
          <w:b/>
          <w:i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BD3BB2" wp14:editId="17A7D7D6">
                <wp:simplePos x="0" y="0"/>
                <wp:positionH relativeFrom="column">
                  <wp:posOffset>-951865</wp:posOffset>
                </wp:positionH>
                <wp:positionV relativeFrom="paragraph">
                  <wp:posOffset>38735</wp:posOffset>
                </wp:positionV>
                <wp:extent cx="3333750" cy="7219950"/>
                <wp:effectExtent l="57150" t="38100" r="76200" b="952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72199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1C76" w:rsidRDefault="00521C76" w:rsidP="0033530C">
                            <w:pPr>
                              <w:spacing w:after="0" w:line="0" w:lineRule="atLeast"/>
                              <w:jc w:val="both"/>
                            </w:pPr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Соответствующий указ Президент Беларуси подписал 16 октября, сообщили БЕЛТА в пресс-службе главы государства. Документ принят в целях развития творческого, научного и профессионального потенциала молодежи, ее активного привлечения к проведению социально-экономических преобразований в Беларуси, воспитания чувства патриотизма и гражданской ответственности у молодых граждан.</w:t>
                            </w:r>
                            <w:r w:rsidRPr="00521C76">
                              <w:t xml:space="preserve"> </w:t>
                            </w:r>
                            <w:r w:rsidRPr="00521C76">
                              <w:drawing>
                                <wp:inline distT="0" distB="0" distL="0" distR="0" wp14:anchorId="7F23797F" wp14:editId="0EF8F207">
                                  <wp:extent cx="3012140" cy="1600200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0788" cy="15994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3530C" w:rsidRPr="0033530C" w:rsidRDefault="00521C76" w:rsidP="0033530C">
                            <w:pPr>
                              <w:spacing w:after="0" w:line="0" w:lineRule="atLeas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Правительству поручено совместно с облисполкомами и Минским горисполкомом </w:t>
                            </w:r>
                            <w:proofErr w:type="gramStart"/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разработать</w:t>
                            </w:r>
                            <w:proofErr w:type="gramEnd"/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и утвердить республиканский план мероприятий по проведению в 2015 году Года молодежи.</w:t>
                            </w:r>
                          </w:p>
                          <w:p w:rsidR="0033530C" w:rsidRPr="0033530C" w:rsidRDefault="0033530C" w:rsidP="0033530C">
                            <w:pPr>
                              <w:spacing w:after="0" w:line="0" w:lineRule="atLeas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На начало 2014 года количество молодежи в возрасте от 14 лет до 31 года в Беларуси составляло 2,185 </w:t>
                            </w:r>
                            <w:proofErr w:type="gramStart"/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млн</w:t>
                            </w:r>
                            <w:proofErr w:type="gramEnd"/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человек, или 23,08% общей численности населения страны.</w:t>
                            </w:r>
                          </w:p>
                          <w:p w:rsidR="0033530C" w:rsidRPr="0033530C" w:rsidRDefault="0033530C" w:rsidP="0033530C">
                            <w:pPr>
                              <w:spacing w:after="0" w:line="0" w:lineRule="atLeast"/>
                              <w:jc w:val="both"/>
                            </w:pPr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Решение проблем, волнующих молодежь, является составной частью государственной политики в области социально-экономического, культурного и национального развития страны. Объявление 2015 года Годом молодежи привлечет дополнительное внимание органов государственного управления, широкой общественности к вопросам реализации основных направлений государственной молодежной политики в Бел</w:t>
                            </w:r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аруси, отметили в пресс-службе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-74.95pt;margin-top:3.05pt;width:262.5pt;height:56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521C76" w:rsidRDefault="00521C76" w:rsidP="0033530C">
                      <w:pPr>
                        <w:spacing w:after="0" w:line="0" w:lineRule="atLeast"/>
                        <w:jc w:val="both"/>
                      </w:pPr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Соответствующий указ Президент Беларуси подписал 16 октября, сообщили БЕЛТА в пресс-службе главы государства. Документ принят в целях развития творческого, научного и профессионального потенциала молодежи, ее активного привлечения к проведению социально-экономических преобразований в Беларуси, воспитания чувства патриотизма и гражданской ответственности у молодых граждан.</w:t>
                      </w:r>
                      <w:r w:rsidRPr="00521C76">
                        <w:t xml:space="preserve"> </w:t>
                      </w:r>
                      <w:r w:rsidRPr="00521C76">
                        <w:drawing>
                          <wp:inline distT="0" distB="0" distL="0" distR="0" wp14:anchorId="7F23797F" wp14:editId="0EF8F207">
                            <wp:extent cx="3012140" cy="1600200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10788" cy="15994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3530C" w:rsidRPr="0033530C" w:rsidRDefault="00521C76" w:rsidP="0033530C">
                      <w:pPr>
                        <w:spacing w:after="0" w:line="0" w:lineRule="atLeast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Правительству поручено совместно с облисполкомами и Минским горисполкомом </w:t>
                      </w:r>
                      <w:proofErr w:type="gramStart"/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разработать</w:t>
                      </w:r>
                      <w:proofErr w:type="gramEnd"/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и утвердить республиканский план мероприятий по проведению в 2015 году Года молодежи.</w:t>
                      </w:r>
                    </w:p>
                    <w:p w:rsidR="0033530C" w:rsidRPr="0033530C" w:rsidRDefault="0033530C" w:rsidP="0033530C">
                      <w:pPr>
                        <w:spacing w:after="0" w:line="0" w:lineRule="atLeast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На начало 2014 года количество молодежи в возрасте от 14 лет до 31 года в Беларуси составляло 2,185 </w:t>
                      </w:r>
                      <w:proofErr w:type="gramStart"/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млн</w:t>
                      </w:r>
                      <w:proofErr w:type="gramEnd"/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человек, или 23,08% общей численности населения страны.</w:t>
                      </w:r>
                    </w:p>
                    <w:p w:rsidR="0033530C" w:rsidRPr="0033530C" w:rsidRDefault="0033530C" w:rsidP="0033530C">
                      <w:pPr>
                        <w:spacing w:after="0" w:line="0" w:lineRule="atLeast"/>
                        <w:jc w:val="both"/>
                      </w:pPr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Решение проблем, волнующих молодежь, является составной частью государственной политики в области социально-экономического, культурного и национального развития страны. Объявление 2015 года Годом молодежи привлечет дополнительное внимание органов государственного управления, широкой общественности к вопросам реализации основных направлений государственной молодежной политики в Бел</w:t>
                      </w:r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аруси, отметили в пресс-службе</w:t>
                      </w:r>
                    </w:p>
                  </w:txbxContent>
                </v:textbox>
              </v:rect>
            </w:pict>
          </mc:Fallback>
        </mc:AlternateContent>
      </w:r>
    </w:p>
    <w:p w:rsidR="00521C76" w:rsidRDefault="00521C76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  <w:r>
        <w:rPr>
          <w:b/>
          <w:i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45084</wp:posOffset>
                </wp:positionV>
                <wp:extent cx="3333750" cy="40957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30C" w:rsidRDefault="0033530C" w:rsidP="0033530C">
                            <w:pPr>
                              <w:jc w:val="center"/>
                            </w:pPr>
                            <w:r w:rsidRPr="0033530C">
                              <w:t>Школьная газета «Переменка!» №12  2014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33530C">
                              <w:t>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left:0;text-align:left;margin-left:17.25pt;margin-top:3.55pt;width:262.5pt;height:32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" fillcolor="white [3201]" strokecolor="#f79646 [3209]" strokeweight="2pt">
                <v:textbox>
                  <w:txbxContent>
                    <w:p w:rsidR="0033530C" w:rsidRDefault="0033530C" w:rsidP="0033530C">
                      <w:pPr>
                        <w:jc w:val="center"/>
                      </w:pPr>
                      <w:r w:rsidRPr="0033530C">
                        <w:t>Школьная газета «Переменка!» №12  2014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33530C">
                        <w:t>год</w:t>
                      </w:r>
                    </w:p>
                  </w:txbxContent>
                </v:textbox>
              </v:rect>
            </w:pict>
          </mc:Fallback>
        </mc:AlternateContent>
      </w:r>
    </w:p>
    <w:p w:rsidR="0033530C" w:rsidRDefault="0033530C" w:rsidP="00861030">
      <w:pPr>
        <w:jc w:val="center"/>
        <w:rPr>
          <w:b/>
          <w:i/>
          <w:sz w:val="48"/>
          <w:szCs w:val="48"/>
          <w:lang w:val="en-US"/>
        </w:rPr>
      </w:pPr>
      <w:r>
        <w:rPr>
          <w:b/>
          <w:i/>
          <w:noProof/>
          <w:sz w:val="48"/>
          <w:szCs w:val="4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70D1DE" wp14:editId="672FF3BC">
                <wp:simplePos x="0" y="0"/>
                <wp:positionH relativeFrom="column">
                  <wp:posOffset>285750</wp:posOffset>
                </wp:positionH>
                <wp:positionV relativeFrom="paragraph">
                  <wp:posOffset>294640</wp:posOffset>
                </wp:positionV>
                <wp:extent cx="3095625" cy="1647825"/>
                <wp:effectExtent l="57150" t="38100" r="85725" b="1047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16478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30C" w:rsidRPr="0033530C" w:rsidRDefault="0033530C" w:rsidP="0033530C">
                            <w:pPr>
                              <w:spacing w:after="0" w:line="0" w:lineRule="atLeast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Первый секретарь также обратил внимание, что объявление 2015 года Годом молодежи — большая ответственность для Белорусского республиканского союза молодежи. «Предложение объявить Год молодежи исходило от всего молодого поколения.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left:0;text-align:left;margin-left:22.5pt;margin-top:23.2pt;width:243.75pt;height:129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33530C" w:rsidRPr="0033530C" w:rsidRDefault="0033530C" w:rsidP="0033530C">
                      <w:pPr>
                        <w:spacing w:after="0" w:line="0" w:lineRule="atLeast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Первый секретарь также обратил внимание, что объявление 2015 года Годом молодежи — большая ответственность для Белорусского республиканского союза молодежи. «Предложение объявить Год молодежи исходило от всего молодого поколения.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433F3B" wp14:editId="4ADDA787">
                <wp:simplePos x="0" y="0"/>
                <wp:positionH relativeFrom="column">
                  <wp:posOffset>3552825</wp:posOffset>
                </wp:positionH>
                <wp:positionV relativeFrom="paragraph">
                  <wp:posOffset>247650</wp:posOffset>
                </wp:positionV>
                <wp:extent cx="2867025" cy="1638300"/>
                <wp:effectExtent l="57150" t="38100" r="85725" b="952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1638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30C" w:rsidRPr="0033530C" w:rsidRDefault="0033530C" w:rsidP="0033530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353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Мы очень благодарны, что глава государства поддержал эту идею. На очередном съезде БРСМ в декабре текущего года мы разработаем стратегию организации и направление деятельности в соответствии с данным решением», — добавил он.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left:0;text-align:left;margin-left:279.75pt;margin-top:19.5pt;width:225.75pt;height:129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33530C" w:rsidRPr="0033530C" w:rsidRDefault="0033530C" w:rsidP="0033530C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33530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Мы очень благодарны, что глава государства поддержал эту идею. На очередном съезде БРСМ в декабре текущего года мы разработаем стратегию организации и направление деятельности в соответствии с данным решением», — добавил он.</w:t>
                      </w:r>
                    </w:p>
                  </w:txbxContent>
                </v:textbox>
              </v:rect>
            </w:pict>
          </mc:Fallback>
        </mc:AlternateContent>
      </w:r>
    </w:p>
    <w:p w:rsidR="0033530C" w:rsidRDefault="005111A0" w:rsidP="00861030">
      <w:pPr>
        <w:jc w:val="center"/>
        <w:rPr>
          <w:b/>
          <w:i/>
          <w:sz w:val="48"/>
          <w:szCs w:val="48"/>
          <w:lang w:val="en-US"/>
        </w:rPr>
      </w:pPr>
      <w:r>
        <w:rPr>
          <w:b/>
          <w:i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562A54" wp14:editId="0DA29270">
                <wp:simplePos x="0" y="0"/>
                <wp:positionH relativeFrom="column">
                  <wp:posOffset>990600</wp:posOffset>
                </wp:positionH>
                <wp:positionV relativeFrom="paragraph">
                  <wp:posOffset>1540510</wp:posOffset>
                </wp:positionV>
                <wp:extent cx="5229225" cy="1114425"/>
                <wp:effectExtent l="0" t="0" r="28575" b="28575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1114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4AB8" w:rsidRDefault="00154AB8" w:rsidP="00154AB8">
                            <w:r w:rsidRPr="009F4055">
                              <w:rPr>
                                <w:rFonts w:ascii="Monotype Corsiva" w:hAnsi="Monotype Corsiva"/>
                                <w:b/>
                                <w:sz w:val="32"/>
                                <w:szCs w:val="32"/>
                              </w:rPr>
                              <w:t xml:space="preserve">Ежегодно под Новый год в нашей школе проводится благотворительная акция «Чудеса на Рождество». Символом этой акции является красная рукавичка. 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sz w:val="32"/>
                                <w:szCs w:val="32"/>
                              </w:rPr>
                              <w:t>Просьба всех принять активное участие!</w:t>
                            </w:r>
                          </w:p>
                          <w:p w:rsidR="00154AB8" w:rsidRDefault="00154A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" o:spid="_x0000_s1032" type="#_x0000_t202" style="position:absolute;left:0;text-align:left;margin-left:78pt;margin-top:121.3pt;width:411.75pt;height:87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" fillcolor="white [3201]" strokeweight=".5pt">
                <v:textbox>
                  <w:txbxContent>
                    <w:p w:rsidR="00154AB8" w:rsidRDefault="00154AB8" w:rsidP="00154AB8">
                      <w:r w:rsidRPr="009F4055">
                        <w:rPr>
                          <w:rFonts w:ascii="Monotype Corsiva" w:hAnsi="Monotype Corsiva"/>
                          <w:b/>
                          <w:sz w:val="32"/>
                          <w:szCs w:val="32"/>
                        </w:rPr>
                        <w:t xml:space="preserve">Ежегодно под Новый год в нашей школе проводится благотворительная акция «Чудеса на Рождество». Символом этой акции является красная рукавичка. </w:t>
                      </w:r>
                      <w:r>
                        <w:rPr>
                          <w:rFonts w:ascii="Monotype Corsiva" w:hAnsi="Monotype Corsiva"/>
                          <w:b/>
                          <w:sz w:val="32"/>
                          <w:szCs w:val="32"/>
                        </w:rPr>
                        <w:t>Просьба всех принять активное участие!</w:t>
                      </w:r>
                    </w:p>
                    <w:p w:rsidR="00154AB8" w:rsidRDefault="00154AB8"/>
                  </w:txbxContent>
                </v:textbox>
              </v:shape>
            </w:pict>
          </mc:Fallback>
        </mc:AlternateContent>
      </w:r>
    </w:p>
    <w:p w:rsidR="0033530C" w:rsidRPr="001A57E5" w:rsidRDefault="001A57E5" w:rsidP="001A57E5">
      <w:pPr>
        <w:rPr>
          <w:b/>
          <w:i/>
          <w:sz w:val="48"/>
          <w:szCs w:val="48"/>
        </w:rPr>
      </w:pPr>
      <w:bookmarkStart w:id="0" w:name="_GoBack"/>
      <w:bookmarkEnd w:id="0"/>
      <w:r>
        <w:rPr>
          <w:b/>
          <w:i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2947671</wp:posOffset>
                </wp:positionV>
                <wp:extent cx="6086475" cy="5562600"/>
                <wp:effectExtent l="0" t="0" r="28575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5562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7E5" w:rsidRDefault="001A57E5" w:rsidP="001A57E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</w:pPr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12 декабря в школе 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8"/>
                                <w:szCs w:val="28"/>
                              </w:rPr>
                              <w:t>остоялось родительское собрание</w:t>
                            </w:r>
                          </w:p>
                          <w:p w:rsidR="001A57E5" w:rsidRPr="001A57E5" w:rsidRDefault="001A57E5" w:rsidP="001A57E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Тема нашей сегодняшней встречи «Чтобы беда не постучала в дом».</w:t>
                            </w:r>
                          </w:p>
                          <w:p w:rsidR="001A57E5" w:rsidRPr="001A57E5" w:rsidRDefault="001A57E5" w:rsidP="001A57E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Самое главное, что есть в нашей жизни - наши дети. Мы счастливы, когда они растут веселыми и жизнерадостными, радуют нас своими успехами и победами, умиляют своей непосредственностью. Но особое счастье и радость мы ощущаем тогда, когда наши дети здоровы</w:t>
                            </w:r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…</w:t>
                            </w:r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, В настоящее время все больше над нами нависает угроза употребления детьми и подростками наркотиков, алкоголя, табака, которая приводит к возникновению ряда тяжелых заболеваний </w:t>
                            </w:r>
                            <w:proofErr w:type="gramStart"/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сердечно-сосудистой</w:t>
                            </w:r>
                            <w:proofErr w:type="gramEnd"/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, нервной, дыхательной, пищеварительной систем. А очень часто приводит и к смертельному исходу. Вы все прекрасно знаете, что любую болезнь легче </w:t>
                            </w:r>
                            <w:proofErr w:type="gramStart"/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предупредить</w:t>
                            </w:r>
                            <w:proofErr w:type="gramEnd"/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чем лечить</w:t>
                            </w:r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…</w:t>
                            </w:r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A57E5" w:rsidRPr="001A57E5" w:rsidRDefault="001A57E5" w:rsidP="001A57E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Какие признаки должны насторожить родителей? Прежде всего, это пропуски занятий, часто у ребенка внезапно пропадает интерес к учебе; появление новых знакомых, которые не приходят в гости; короткие телефонные разговоры с неизвестными людьми; неопрятность, неряшливость в одежде и внешнем виде. Кроме того, ребенок начинает "путать" день и ночь (ночью бодрствует, а днем спит), из дома пропадают деньги и вещи. Чтобы избежать большой беды, родители обязательно должны знать, чем интересуется ребенок, с кем дружит и проводит время, на что тратит деньги.</w:t>
                            </w:r>
                          </w:p>
                          <w:p w:rsidR="00AC35C9" w:rsidRDefault="001A57E5" w:rsidP="00AC35C9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Проверить, употребляет ли чадо наркотики, сейчас достаточно легко. В каждой аптеке продаются специальные тесты для определения наличия различных наркотических веществ в моче, причем анализ </w:t>
                            </w:r>
                            <w:proofErr w:type="gramStart"/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достоверен</w:t>
                            </w:r>
                            <w:proofErr w:type="gramEnd"/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даже</w:t>
                            </w:r>
                            <w:r w:rsidRPr="00246D1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A57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если ребенок</w:t>
                            </w:r>
                            <w:r w:rsidR="00AC35C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принимал наркотики 5 дней назад…</w:t>
                            </w:r>
                          </w:p>
                          <w:p w:rsidR="00AC35C9" w:rsidRPr="00AC35C9" w:rsidRDefault="00AC35C9" w:rsidP="00AC35C9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 w:rsidRPr="00AC35C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Из выступления зам. </w:t>
                            </w:r>
                            <w:proofErr w:type="spellStart"/>
                            <w:r w:rsidRPr="00AC35C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деректора</w:t>
                            </w:r>
                            <w:proofErr w:type="spellEnd"/>
                            <w:r w:rsidRPr="00AC35C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по ВР </w:t>
                            </w:r>
                            <w:proofErr w:type="spellStart"/>
                            <w:r w:rsidRPr="00AC35C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Квач</w:t>
                            </w:r>
                            <w:proofErr w:type="spellEnd"/>
                            <w:r w:rsidRPr="00AC35C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Н.В.</w:t>
                            </w:r>
                            <w:r w:rsidR="001A57E5" w:rsidRPr="00AC35C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A57E5" w:rsidRPr="00246D1C" w:rsidRDefault="001A57E5" w:rsidP="001A57E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1A57E5" w:rsidRPr="00CE34E7" w:rsidRDefault="001A57E5" w:rsidP="001A57E5">
                            <w:r>
                              <w:t xml:space="preserve"> </w:t>
                            </w:r>
                          </w:p>
                          <w:p w:rsidR="001A57E5" w:rsidRDefault="001A57E5" w:rsidP="001A57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3" style="position:absolute;margin-left:18pt;margin-top:232.1pt;width:479.25pt;height:43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" fillcolor="white [3201]" strokecolor="#f79646 [3209]" strokeweight="2pt">
                <v:textbox>
                  <w:txbxContent>
                    <w:p w:rsidR="001A57E5" w:rsidRDefault="001A57E5" w:rsidP="001A57E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</w:pPr>
                      <w:r w:rsidRPr="001A57E5"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12 декабря в школе с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B050"/>
                          <w:sz w:val="28"/>
                          <w:szCs w:val="28"/>
                        </w:rPr>
                        <w:t>остоялось родительское собрание</w:t>
                      </w:r>
                    </w:p>
                    <w:p w:rsidR="001A57E5" w:rsidRPr="001A57E5" w:rsidRDefault="001A57E5" w:rsidP="001A57E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B050"/>
                          <w:sz w:val="24"/>
                          <w:szCs w:val="24"/>
                        </w:rPr>
                      </w:pPr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Тема нашей сегодняшней встречи «Чтобы беда не постучала в дом».</w:t>
                      </w:r>
                    </w:p>
                    <w:p w:rsidR="001A57E5" w:rsidRPr="001A57E5" w:rsidRDefault="001A57E5" w:rsidP="001A57E5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Самое главное, что есть в нашей жизни - наши дети. Мы счастливы, когда они растут веселыми и жизнерадостными, радуют нас своими успехами и победами, умиляют своей непосредственностью. Но особое счастье и радость мы ощущаем тогда, когда наши дети здоровы</w:t>
                      </w:r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…</w:t>
                      </w:r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, В настоящее время все больше над нами нависает угроза употребления детьми и подростками наркотиков, алкоголя, табака, которая приводит к возникновению ряда тяжелых заболеваний </w:t>
                      </w:r>
                      <w:proofErr w:type="gramStart"/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сердечно-сосудистой</w:t>
                      </w:r>
                      <w:proofErr w:type="gramEnd"/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, нервной, дыхательной, пищеварительной систем. А очень часто приводит и к смертельному исходу. Вы все прекрасно знаете, что любую болезнь легче </w:t>
                      </w:r>
                      <w:proofErr w:type="gramStart"/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предупредить</w:t>
                      </w:r>
                      <w:proofErr w:type="gramEnd"/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чем лечить</w:t>
                      </w:r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…</w:t>
                      </w:r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1A57E5" w:rsidRPr="001A57E5" w:rsidRDefault="001A57E5" w:rsidP="001A57E5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Какие признаки должны насторожить родителей? Прежде всего, это пропуски занятий, часто у ребенка внезапно пропадает интерес к учебе; появление новых знакомых, которые не приходят в гости; короткие телефонные разговоры с неизвестными людьми; неопрятность, неряшливость в одежде и внешнем виде. Кроме того, ребенок начинает "путать" день и ночь (ночью бодрствует, а днем спит), из дома пропадают деньги и вещи. Чтобы избежать большой беды, родители обязательно должны знать, чем интересуется ребенок, с кем дружит и проводит время, на что тратит деньги.</w:t>
                      </w:r>
                    </w:p>
                    <w:p w:rsidR="00AC35C9" w:rsidRDefault="001A57E5" w:rsidP="00AC35C9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Проверить, употребляет ли чадо наркотики, сейчас достаточно легко. В каждой аптеке продаются специальные тесты для определения наличия различных наркотических веществ в моче, причем анализ </w:t>
                      </w:r>
                      <w:proofErr w:type="gramStart"/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достоверен</w:t>
                      </w:r>
                      <w:proofErr w:type="gramEnd"/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даже</w:t>
                      </w:r>
                      <w:r w:rsidRPr="00246D1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1A57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если ребенок</w:t>
                      </w:r>
                      <w:r w:rsidR="00AC35C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принимал наркотики 5 дней назад…</w:t>
                      </w:r>
                    </w:p>
                    <w:p w:rsidR="00AC35C9" w:rsidRPr="00AC35C9" w:rsidRDefault="00AC35C9" w:rsidP="00AC35C9">
                      <w:pPr>
                        <w:jc w:val="right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 w:rsidRPr="00AC35C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Из выступления зам. </w:t>
                      </w:r>
                      <w:proofErr w:type="spellStart"/>
                      <w:r w:rsidRPr="00AC35C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деректора</w:t>
                      </w:r>
                      <w:proofErr w:type="spellEnd"/>
                      <w:r w:rsidRPr="00AC35C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по ВР </w:t>
                      </w:r>
                      <w:proofErr w:type="spellStart"/>
                      <w:r w:rsidRPr="00AC35C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Квач</w:t>
                      </w:r>
                      <w:proofErr w:type="spellEnd"/>
                      <w:r w:rsidRPr="00AC35C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Н.В.</w:t>
                      </w:r>
                      <w:r w:rsidR="001A57E5" w:rsidRPr="00AC35C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:rsidR="001A57E5" w:rsidRPr="00246D1C" w:rsidRDefault="001A57E5" w:rsidP="001A57E5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1A57E5" w:rsidRPr="00CE34E7" w:rsidRDefault="001A57E5" w:rsidP="001A57E5">
                      <w:r>
                        <w:t xml:space="preserve"> </w:t>
                      </w:r>
                    </w:p>
                    <w:p w:rsidR="001A57E5" w:rsidRDefault="001A57E5" w:rsidP="001A57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111A0">
        <w:rPr>
          <w:b/>
          <w:i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D895D3" wp14:editId="7FF88FE6">
                <wp:simplePos x="0" y="0"/>
                <wp:positionH relativeFrom="column">
                  <wp:posOffset>190500</wp:posOffset>
                </wp:positionH>
                <wp:positionV relativeFrom="paragraph">
                  <wp:posOffset>2271395</wp:posOffset>
                </wp:positionV>
                <wp:extent cx="6124575" cy="676275"/>
                <wp:effectExtent l="76200" t="38100" r="85725" b="85725"/>
                <wp:wrapNone/>
                <wp:docPr id="25" name="Волна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676275"/>
                        </a:xfrm>
                        <a:prstGeom prst="wave">
                          <a:avLst>
                            <a:gd name="adj1" fmla="val 12500"/>
                            <a:gd name="adj2" fmla="val -2097"/>
                          </a:avLst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4AB8" w:rsidRPr="00154AB8" w:rsidRDefault="005111A0" w:rsidP="00154AB8">
                            <w:pPr>
                              <w:jc w:val="right"/>
                              <w:rPr>
                                <w:b/>
                                <w:i/>
                                <w:color w:val="7030A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color w:val="7030A0"/>
                                <w:sz w:val="32"/>
                                <w:szCs w:val="32"/>
                              </w:rPr>
                              <w:t>Семья и школа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олна 25" o:spid="_x0000_s1034" type="#_x0000_t64" style="position:absolute;margin-left:15pt;margin-top:178.85pt;width:482.25pt;height:5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" adj="2700,10347" fillcolor="#4bacc6 [3208]" strokecolor="white [3201]" strokeweight="3pt">
                <v:shadow on="t" color="black" opacity="24903f" origin=",.5" offset="0,.55556mm"/>
                <v:textbox>
                  <w:txbxContent>
                    <w:p w:rsidR="00154AB8" w:rsidRPr="00154AB8" w:rsidRDefault="005111A0" w:rsidP="00154AB8">
                      <w:pPr>
                        <w:jc w:val="right"/>
                        <w:rPr>
                          <w:b/>
                          <w:i/>
                          <w:color w:val="7030A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color w:val="7030A0"/>
                          <w:sz w:val="32"/>
                          <w:szCs w:val="32"/>
                        </w:rPr>
                        <w:t>Семья и школа</w:t>
                      </w:r>
                    </w:p>
                  </w:txbxContent>
                </v:textbox>
              </v:shape>
            </w:pict>
          </mc:Fallback>
        </mc:AlternateContent>
      </w:r>
      <w:r w:rsidR="00154AB8">
        <w:rPr>
          <w:b/>
          <w:i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DB558FF" wp14:editId="312424F3">
                <wp:simplePos x="0" y="0"/>
                <wp:positionH relativeFrom="column">
                  <wp:posOffset>190500</wp:posOffset>
                </wp:positionH>
                <wp:positionV relativeFrom="paragraph">
                  <wp:posOffset>937895</wp:posOffset>
                </wp:positionV>
                <wp:extent cx="6229350" cy="1285875"/>
                <wp:effectExtent l="57150" t="38100" r="76200" b="104775"/>
                <wp:wrapTight wrapText="bothSides">
                  <wp:wrapPolygon edited="0">
                    <wp:start x="-198" y="-640"/>
                    <wp:lineTo x="-132" y="23040"/>
                    <wp:lineTo x="21732" y="23040"/>
                    <wp:lineTo x="21798" y="-640"/>
                    <wp:lineTo x="-198" y="-640"/>
                  </wp:wrapPolygon>
                </wp:wrapTight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12858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989" w:rsidRDefault="00053989" w:rsidP="00053989">
                            <w:r w:rsidRPr="00053989">
                              <w:t xml:space="preserve"> </w:t>
                            </w:r>
                            <w:r w:rsidRPr="00053989">
                              <w:drawing>
                                <wp:inline distT="0" distB="0" distL="0" distR="0" wp14:anchorId="34650077" wp14:editId="21CF9BAA">
                                  <wp:extent cx="676275" cy="1114425"/>
                                  <wp:effectExtent l="0" t="0" r="9525" b="9525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6275" cy="1114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5" style="position:absolute;margin-left:15pt;margin-top:73.85pt;width:490.5pt;height:101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53989" w:rsidRDefault="00053989" w:rsidP="00053989">
                      <w:r w:rsidRPr="00053989">
                        <w:t xml:space="preserve"> </w:t>
                      </w:r>
                      <w:r w:rsidRPr="00053989">
                        <w:drawing>
                          <wp:inline distT="0" distB="0" distL="0" distR="0" wp14:anchorId="34650077" wp14:editId="21CF9BAA">
                            <wp:extent cx="676275" cy="1114425"/>
                            <wp:effectExtent l="0" t="0" r="9525" b="9525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6275" cy="1114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33530C" w:rsidRPr="001A57E5" w:rsidSect="00521C76">
      <w:type w:val="continuous"/>
      <w:pgSz w:w="11906" w:h="16838"/>
      <w:pgMar w:top="720" w:right="720" w:bottom="720" w:left="720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59C"/>
    <w:rsid w:val="00053989"/>
    <w:rsid w:val="001514EC"/>
    <w:rsid w:val="00154AB8"/>
    <w:rsid w:val="001A57E5"/>
    <w:rsid w:val="0033530C"/>
    <w:rsid w:val="005111A0"/>
    <w:rsid w:val="00521C76"/>
    <w:rsid w:val="00525199"/>
    <w:rsid w:val="00570385"/>
    <w:rsid w:val="00811AC1"/>
    <w:rsid w:val="00861030"/>
    <w:rsid w:val="009F4055"/>
    <w:rsid w:val="00AC35C9"/>
    <w:rsid w:val="00BD2019"/>
    <w:rsid w:val="00E8659C"/>
    <w:rsid w:val="00F0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E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E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2015-01-05T06:21:00Z</dcterms:created>
  <dcterms:modified xsi:type="dcterms:W3CDTF">2015-01-05T11:56:00Z</dcterms:modified>
</cp:coreProperties>
</file>