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DF" w:rsidRPr="00F25ADF" w:rsidRDefault="00F25ADF" w:rsidP="00F25ADF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ADF">
        <w:rPr>
          <w:rStyle w:val="10"/>
          <w:rFonts w:ascii="Times New Roman" w:eastAsiaTheme="minorEastAsia" w:hAnsi="Times New Roman"/>
        </w:rPr>
        <w:t>Календарный план реализации инновационного проекта</w:t>
      </w:r>
      <w:r w:rsidRPr="00F25ADF">
        <w:rPr>
          <w:rFonts w:ascii="Times New Roman" w:hAnsi="Times New Roman" w:cs="Times New Roman"/>
          <w:sz w:val="32"/>
          <w:szCs w:val="32"/>
        </w:rPr>
        <w:t xml:space="preserve"> «</w:t>
      </w:r>
      <w:r w:rsidRPr="00F25ADF">
        <w:rPr>
          <w:rFonts w:ascii="Times New Roman" w:hAnsi="Times New Roman" w:cs="Times New Roman"/>
          <w:b/>
          <w:sz w:val="28"/>
        </w:rPr>
        <w:t>Внедрение модели организации образовательных практик в интересах устойчивого развития с целью формирования творческого потенциала обучающихся</w:t>
      </w:r>
      <w:r w:rsidRPr="00F25ADF">
        <w:rPr>
          <w:rFonts w:ascii="Times New Roman" w:hAnsi="Times New Roman" w:cs="Times New Roman"/>
          <w:sz w:val="32"/>
          <w:szCs w:val="32"/>
        </w:rPr>
        <w:t xml:space="preserve">»   </w:t>
      </w:r>
      <w:r w:rsidRPr="00F25ADF">
        <w:rPr>
          <w:rFonts w:ascii="Times New Roman" w:hAnsi="Times New Roman" w:cs="Times New Roman"/>
          <w:b/>
          <w:sz w:val="32"/>
          <w:szCs w:val="32"/>
        </w:rPr>
        <w:t>на 2017/2018 учебный год</w:t>
      </w:r>
    </w:p>
    <w:p w:rsidR="00F25ADF" w:rsidRPr="00F25ADF" w:rsidRDefault="00F25ADF" w:rsidP="00F25A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11"/>
        <w:gridCol w:w="1407"/>
        <w:gridCol w:w="2127"/>
        <w:gridCol w:w="1647"/>
      </w:tblGrid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25ADF" w:rsidRPr="00F25ADF" w:rsidTr="00CE3C94">
        <w:trPr>
          <w:trHeight w:val="1437"/>
        </w:trPr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инновационного совета, творческих групп, определение направлений их работы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постоянно-действующего проблемного семинара «Организация социально значимой деятельности в интересах устойчивого  развития  местных сообществ как условие обеспечения социальной успешности учащихся и педагогов»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Родительское собрание «Деятельность школы в режиме инновационного проекта».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Сентябрь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F25ADF">
              <w:rPr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sz w:val="28"/>
                <w:szCs w:val="28"/>
              </w:rPr>
              <w:t xml:space="preserve"> Т.И.,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Планирование работы научного общества учащихся в рамках реализации проекта.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Сентябрь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Руководитель школьного научного общества Смольская Е.А.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консультационного пункта для участников инновационного проекта по вопросам реализации инновации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Сентябрь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УО, педагог-психолог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Шнырко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учащихся с целью определения уровня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ключевых  компетенций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Шнырко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среди педагогов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Шнырко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педагогов, учащихся и родителей условиями, итогами и содержанием образовательного  процесса в рамках инновационного проекта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Апрель,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Шнырко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Проблемная мастерская «Расширение влияния детско-взрослых инициатив на процессы устойчивого развития местного сообщества»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Пилецкая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Мастер – класс «Использование интерактивных методик при  использовании метода проектов»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«Совместная разработка системы мер по недопущению режима перегрузок учащихся в условиях реализации  инновационного проекта»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  театра «Мирская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батлейка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»  с целью представления культурных традиций национальных 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обществ, проживающих на территории поселка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 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Н.К. совместно с УК 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«Замковый комплекс «Мир»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«Богач»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 семинар «Осмысление своего «Я» как части природы и культуры»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Н.В., СППС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Проектная и поисковая деятельность по изучению культурного наследия поселка,</w:t>
            </w:r>
            <w:r w:rsidRPr="00F25AD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осмыслению культурных универсалий архитектурных объектов, сохранению и развитию культурного наследия поселка: «Языки, на которых разговаривают учащиеся и культурные наследия старшего поколения, сохраненные и развивающиеся в условиях межкультурного взаимодействия субъектов в поликультурном образовательном пространстве</w:t>
            </w:r>
            <w:proofErr w:type="gramStart"/>
            <w:r w:rsidRPr="00F25ADF">
              <w:rPr>
                <w:rFonts w:ascii="Times New Roman" w:hAnsi="Times New Roman" w:cs="Times New Roman"/>
                <w:sz w:val="21"/>
                <w:szCs w:val="21"/>
              </w:rPr>
              <w:t>.»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Мирщина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партизанская», «Точка на карте»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Ноябрь 2017 -  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научного общества Смольская Е.А., руководитель музея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В.И. совместно с УК «Замковый комплекс «Мир»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F25ADF">
              <w:rPr>
                <w:sz w:val="28"/>
                <w:szCs w:val="28"/>
              </w:rPr>
              <w:t>этнокалендаря</w:t>
            </w:r>
            <w:proofErr w:type="spellEnd"/>
            <w:r w:rsidRPr="00F25ADF">
              <w:rPr>
                <w:sz w:val="28"/>
                <w:szCs w:val="28"/>
              </w:rPr>
              <w:t xml:space="preserve"> участников местного сообщества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Ноябрь 2017 -  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проектной группы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Бакач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Практикум «Сохранение традиционных культурных ценностей и самобытности в условиях информатизации и </w:t>
            </w:r>
            <w:r w:rsidRPr="00F25A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глобализации»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«Обсуждение хода реализации инновационного проекта»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Декабрь 2017 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УО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Диагностика педагогического взаимодействия в процессе поликультурного  образования и творческого развития (для педагогов, учащихся, родителей)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Январь 2017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«Создание условий для организации  творческого пространства, которое способствует развитию личностного и творческого потенциала педагога и обучающегося»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Педсовет «От имиджа личност</w:t>
            </w:r>
            <w:proofErr w:type="gram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к имиджу УО»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УО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Медиафестиваль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«Каков ты – такой и мир вокруг тебя …»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Апрель-май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Методический совет «Анализ работы  коллектива в условиях инновационной деятельности в 2017/2018 учебном году»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Руководитель методического совета Пастухова И.И.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Школьная научно-практическая конференция «Шаги в науку»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Руководитель научного общества Смольская Е.А.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инновационной деятельности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Музей в чемодане  «Мирские гончары»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Руководитель школьного музея </w:t>
            </w:r>
            <w:proofErr w:type="spellStart"/>
            <w:r w:rsidRPr="00F25ADF">
              <w:rPr>
                <w:sz w:val="28"/>
                <w:szCs w:val="28"/>
              </w:rPr>
              <w:t>Брант</w:t>
            </w:r>
            <w:proofErr w:type="spellEnd"/>
            <w:r w:rsidRPr="00F25ADF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Неделя педагогического мастерства «Инициатива, творчество, поиск» по развитию творческого потенциала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реализованных проектов  «Древнейшие артефакты истории края», «Старинные промыслы и мастера»,   на международном образовательном портале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F25ADF">
              <w:rPr>
                <w:sz w:val="28"/>
                <w:szCs w:val="28"/>
              </w:rPr>
              <w:t>Богуш</w:t>
            </w:r>
            <w:proofErr w:type="spellEnd"/>
            <w:r w:rsidRPr="00F25ADF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Круглый стол «Сопровождение социально-значимой деятельности учащихс</w:t>
            </w:r>
            <w:proofErr w:type="gramStart"/>
            <w:r w:rsidRPr="00F25ADF">
              <w:rPr>
                <w:sz w:val="28"/>
                <w:szCs w:val="28"/>
              </w:rPr>
              <w:t>я-</w:t>
            </w:r>
            <w:proofErr w:type="gramEnd"/>
            <w:r w:rsidRPr="00F25ADF">
              <w:rPr>
                <w:sz w:val="28"/>
                <w:szCs w:val="28"/>
              </w:rPr>
              <w:t xml:space="preserve"> метод расширения влияния образования на процессы устойчивого развития»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sz w:val="28"/>
                <w:szCs w:val="28"/>
              </w:rPr>
              <w:t>Квач</w:t>
            </w:r>
            <w:proofErr w:type="spellEnd"/>
            <w:r w:rsidRPr="00F25ADF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Планирование инновационной работы на 2018/2019 учебный год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Май 2018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F25ADF">
              <w:rPr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обмену опытом среди творческих групп инновационного проекта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и информационных стендов, посвященных тематике инновации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F25ADF">
              <w:rPr>
                <w:sz w:val="28"/>
                <w:szCs w:val="28"/>
              </w:rPr>
              <w:t>Путята</w:t>
            </w:r>
            <w:proofErr w:type="spellEnd"/>
            <w:r w:rsidRPr="00F25ADF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 - групповые консультации для родителей по вопросам реализации инновационного проекта 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творческих групп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Бакач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Н.К.,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В.И., Осташко А.С.,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Е.А., Смольская </w:t>
            </w: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Е.А., </w:t>
            </w:r>
            <w:proofErr w:type="spellStart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Сергиеня</w:t>
            </w:r>
            <w:proofErr w:type="spellEnd"/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 С.Л.  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Корректирование инновационной деятельности по итогам промежуточного контроля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Администрация УО</w:t>
            </w:r>
          </w:p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воспитанию толерантности участников образовательного процесса «Мир – город веротерпимых», «История Мирского костела»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F25ADF">
              <w:rPr>
                <w:rFonts w:ascii="Times New Roman" w:hAnsi="Times New Roman" w:cs="Times New Roman"/>
              </w:rPr>
              <w:t>Бакач</w:t>
            </w:r>
            <w:proofErr w:type="spellEnd"/>
            <w:r w:rsidRPr="00F25ADF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F25ADF">
              <w:rPr>
                <w:rFonts w:ascii="Times New Roman" w:hAnsi="Times New Roman" w:cs="Times New Roman"/>
              </w:rPr>
              <w:t>Орсич</w:t>
            </w:r>
            <w:proofErr w:type="spellEnd"/>
            <w:r w:rsidRPr="00F25ADF"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 w:rsidRPr="00F25ADF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F25ADF">
              <w:rPr>
                <w:rFonts w:ascii="Times New Roman" w:hAnsi="Times New Roman" w:cs="Times New Roman"/>
              </w:rPr>
              <w:t xml:space="preserve"> В.И., Осташко А.С., </w:t>
            </w:r>
            <w:proofErr w:type="spellStart"/>
            <w:r w:rsidRPr="00F25ADF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F25ADF">
              <w:rPr>
                <w:rFonts w:ascii="Times New Roman" w:hAnsi="Times New Roman" w:cs="Times New Roman"/>
              </w:rPr>
              <w:t xml:space="preserve"> Е.А. Смольская </w:t>
            </w:r>
            <w:proofErr w:type="spellStart"/>
            <w:r w:rsidRPr="00F25ADF">
              <w:rPr>
                <w:rFonts w:ascii="Times New Roman" w:hAnsi="Times New Roman" w:cs="Times New Roman"/>
              </w:rPr>
              <w:t>Е.А.,Сергиеня</w:t>
            </w:r>
            <w:proofErr w:type="spellEnd"/>
            <w:r w:rsidRPr="00F25ADF">
              <w:rPr>
                <w:rFonts w:ascii="Times New Roman" w:hAnsi="Times New Roman" w:cs="Times New Roman"/>
              </w:rPr>
              <w:t xml:space="preserve"> С.Л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Обмен информацией с музеями стран ближнего и дальнего зарубежья на международном образовательном портале </w:t>
            </w:r>
            <w:proofErr w:type="spellStart"/>
            <w:r w:rsidRPr="00F25ADF">
              <w:rPr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F25ADF">
              <w:rPr>
                <w:sz w:val="28"/>
                <w:szCs w:val="28"/>
              </w:rPr>
              <w:t>Богуш</w:t>
            </w:r>
            <w:proofErr w:type="spellEnd"/>
            <w:r w:rsidRPr="00F25ADF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Реализация проектов волонтерской деятельности  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Руководитель  волонтерского отряда </w:t>
            </w:r>
            <w:proofErr w:type="spellStart"/>
            <w:r w:rsidRPr="00F25ADF">
              <w:rPr>
                <w:sz w:val="28"/>
                <w:szCs w:val="28"/>
              </w:rPr>
              <w:t>Пилецкая</w:t>
            </w:r>
            <w:proofErr w:type="spellEnd"/>
            <w:r w:rsidRPr="00F25ADF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Формирование банка данных методических разработок по теме проекта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F25ADF">
              <w:rPr>
                <w:sz w:val="28"/>
                <w:szCs w:val="28"/>
              </w:rPr>
              <w:t>Квач</w:t>
            </w:r>
            <w:proofErr w:type="spellEnd"/>
            <w:r w:rsidRPr="00F25ADF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pStyle w:val="a3"/>
            </w:pPr>
          </w:p>
        </w:tc>
      </w:tr>
      <w:tr w:rsidR="00F25ADF" w:rsidRPr="00F25ADF" w:rsidTr="00CE3C94">
        <w:tc>
          <w:tcPr>
            <w:tcW w:w="599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11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Психологические тренинги, самооценка, самоконтроль учащихся</w:t>
            </w:r>
          </w:p>
        </w:tc>
        <w:tc>
          <w:tcPr>
            <w:tcW w:w="140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F25ADF" w:rsidRPr="00F25ADF" w:rsidRDefault="00F25ADF" w:rsidP="00CE3C94">
            <w:pPr>
              <w:pStyle w:val="a3"/>
              <w:rPr>
                <w:sz w:val="28"/>
                <w:szCs w:val="28"/>
              </w:rPr>
            </w:pPr>
            <w:r w:rsidRPr="00F25ADF">
              <w:rPr>
                <w:sz w:val="28"/>
                <w:szCs w:val="28"/>
              </w:rPr>
              <w:t xml:space="preserve">Педагог-психолог </w:t>
            </w:r>
            <w:proofErr w:type="spellStart"/>
            <w:r w:rsidRPr="00F25ADF">
              <w:rPr>
                <w:sz w:val="28"/>
                <w:szCs w:val="28"/>
              </w:rPr>
              <w:t>Шнырко</w:t>
            </w:r>
            <w:proofErr w:type="spellEnd"/>
            <w:r w:rsidRPr="00F25ADF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647" w:type="dxa"/>
          </w:tcPr>
          <w:p w:rsidR="00F25ADF" w:rsidRPr="00F25ADF" w:rsidRDefault="00F25ADF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ADF" w:rsidRPr="00F25ADF" w:rsidRDefault="00F25ADF" w:rsidP="00F25ADF">
      <w:pPr>
        <w:rPr>
          <w:rFonts w:ascii="Times New Roman" w:hAnsi="Times New Roman" w:cs="Times New Roman"/>
          <w:sz w:val="28"/>
          <w:szCs w:val="28"/>
        </w:rPr>
      </w:pPr>
    </w:p>
    <w:p w:rsidR="00F25ADF" w:rsidRPr="00F25ADF" w:rsidRDefault="00F25ADF" w:rsidP="00F25ADF">
      <w:pPr>
        <w:rPr>
          <w:rFonts w:ascii="Times New Roman" w:hAnsi="Times New Roman" w:cs="Times New Roman"/>
          <w:sz w:val="28"/>
          <w:szCs w:val="28"/>
        </w:rPr>
      </w:pPr>
      <w:r w:rsidRPr="00F25ADF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</w:t>
      </w:r>
      <w:proofErr w:type="spellStart"/>
      <w:r w:rsidRPr="00F25ADF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p w:rsidR="00514957" w:rsidRDefault="00514957"/>
    <w:sectPr w:rsidR="0051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ADF"/>
    <w:rsid w:val="00514957"/>
    <w:rsid w:val="00F2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A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A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nhideWhenUsed/>
    <w:rsid w:val="00F2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5938</Characters>
  <Application>Microsoft Office Word</Application>
  <DocSecurity>0</DocSecurity>
  <Lines>49</Lines>
  <Paragraphs>13</Paragraphs>
  <ScaleCrop>false</ScaleCrop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2020-01-09T08:43:00Z</dcterms:created>
  <dcterms:modified xsi:type="dcterms:W3CDTF">2020-01-09T08:44:00Z</dcterms:modified>
</cp:coreProperties>
</file>