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31" w:rsidRDefault="000E037E" w:rsidP="008E1FC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13 сентября в н</w:t>
      </w:r>
      <w:r w:rsidR="00946F31">
        <w:rPr>
          <w:sz w:val="28"/>
          <w:szCs w:val="28"/>
        </w:rPr>
        <w:t>ашей школе прошёл день здоровья</w:t>
      </w:r>
      <w:r>
        <w:rPr>
          <w:sz w:val="28"/>
          <w:szCs w:val="28"/>
        </w:rPr>
        <w:t xml:space="preserve">, который по дате совпал с Днём рождения БРПО. В этом году БРПО исполнилось 24 года. Белорусская республиканская пионерская организация была создана в 1990 году исходя из стремления  детей к значимым делам. За десятилетия в жизни детской </w:t>
      </w:r>
      <w:r w:rsidR="00946F31">
        <w:rPr>
          <w:sz w:val="28"/>
          <w:szCs w:val="28"/>
        </w:rPr>
        <w:t>организации были накоплены интересные формы работ (тимуровские отряды, заочные игры-путешествия, сборы, соревнования и т.д.)</w:t>
      </w:r>
    </w:p>
    <w:p w:rsidR="00AE2548" w:rsidRDefault="00946F31" w:rsidP="008E1FC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нашей школе пионеры всегда готовы оказать помощь. На их счету много полезных дел: оказание помощи одиноким пожилым людям и ветеранам Великой Отечественной войны, уборка памятников, шефство над октябрятами, участие в операции «Чистый дворик», </w:t>
      </w:r>
      <w:r w:rsidR="00AE2548">
        <w:rPr>
          <w:sz w:val="28"/>
          <w:szCs w:val="28"/>
        </w:rPr>
        <w:t>участие в акции « Чудеса на Рождество» и др.</w:t>
      </w:r>
    </w:p>
    <w:p w:rsidR="001753DB" w:rsidRDefault="00AE2548" w:rsidP="008E1FC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линейке заместитель директора по воспитательной работе Квач Н.В. вручила почётные грамоты самым активным пионерам дружины: Петкевич Е. (7 кл.),  Нечай А. (7 кл.),  Крупец  А.(7кл.),  Корольчук А.(6кл.),  Русецкая А.(6кл.),  Писклова В.(8кл),  Загоревская К.(8 кл.),  Цвирко Е.(8 кл.),  Бычко Д.(8 кл.),  Хиневич Д.(8 кл.).  </w:t>
      </w:r>
      <w:r w:rsidR="001753DB">
        <w:rPr>
          <w:sz w:val="28"/>
          <w:szCs w:val="28"/>
        </w:rPr>
        <w:t>Пионеры про</w:t>
      </w:r>
      <w:r w:rsidR="00CC6190">
        <w:rPr>
          <w:sz w:val="28"/>
          <w:szCs w:val="28"/>
        </w:rPr>
        <w:t>смотрели фильм, презентациюо пионерской организации</w:t>
      </w:r>
      <w:r w:rsidR="001753DB">
        <w:rPr>
          <w:sz w:val="28"/>
          <w:szCs w:val="28"/>
        </w:rPr>
        <w:t>.</w:t>
      </w:r>
    </w:p>
    <w:p w:rsidR="00AE2548" w:rsidRDefault="001753DB" w:rsidP="008E1FC1">
      <w:pPr>
        <w:ind w:right="-710"/>
        <w:jc w:val="both"/>
        <w:rPr>
          <w:sz w:val="28"/>
          <w:szCs w:val="28"/>
        </w:rPr>
      </w:pPr>
      <w:r>
        <w:rPr>
          <w:sz w:val="32"/>
          <w:szCs w:val="32"/>
        </w:rPr>
        <w:t>ТАК ДЕРЖАТЬ !</w:t>
      </w:r>
    </w:p>
    <w:p w:rsidR="001753DB" w:rsidRDefault="001753DB" w:rsidP="008E1FC1">
      <w:pPr>
        <w:ind w:right="-710"/>
        <w:jc w:val="both"/>
        <w:rPr>
          <w:sz w:val="28"/>
          <w:szCs w:val="28"/>
        </w:rPr>
      </w:pPr>
    </w:p>
    <w:p w:rsidR="001753DB" w:rsidRDefault="001753DB" w:rsidP="000E037E">
      <w:pPr>
        <w:ind w:right="-710"/>
        <w:rPr>
          <w:sz w:val="28"/>
          <w:szCs w:val="28"/>
        </w:rPr>
      </w:pPr>
    </w:p>
    <w:p w:rsidR="001753DB" w:rsidRDefault="001753DB" w:rsidP="000E037E">
      <w:pPr>
        <w:ind w:right="-710"/>
        <w:rPr>
          <w:sz w:val="28"/>
          <w:szCs w:val="28"/>
        </w:rPr>
      </w:pPr>
    </w:p>
    <w:p w:rsidR="008E1FC1" w:rsidRDefault="008E1FC1" w:rsidP="008E1FC1">
      <w:pPr>
        <w:ind w:right="-71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Председатель Совета дружины</w:t>
      </w:r>
    </w:p>
    <w:p w:rsidR="001753DB" w:rsidRDefault="001753DB" w:rsidP="008E1FC1">
      <w:pPr>
        <w:ind w:right="-71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Крупе</w:t>
      </w:r>
      <w:r w:rsidR="008E1FC1">
        <w:rPr>
          <w:sz w:val="28"/>
          <w:szCs w:val="28"/>
        </w:rPr>
        <w:t xml:space="preserve">ц Анастасия </w:t>
      </w:r>
    </w:p>
    <w:p w:rsidR="007C5BC0" w:rsidRPr="007C5BC0" w:rsidRDefault="007C5BC0" w:rsidP="008E1FC1">
      <w:pPr>
        <w:ind w:right="-710"/>
        <w:jc w:val="right"/>
        <w:rPr>
          <w:sz w:val="28"/>
          <w:szCs w:val="28"/>
          <w:lang w:val="en-US"/>
        </w:rPr>
      </w:pPr>
    </w:p>
    <w:p w:rsidR="007C5BC0" w:rsidRPr="007C5BC0" w:rsidRDefault="007C5BC0" w:rsidP="008E1FC1">
      <w:pPr>
        <w:ind w:right="-710"/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2710" cy="2815070"/>
            <wp:effectExtent l="19050" t="0" r="2540" b="0"/>
            <wp:docPr id="7" name="Рисунок 7" descr="C:\Documents and Settings\Admin\Рабочий стол\день БРПО 2014\IMG_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день БРПО 2014\IMG_83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8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7E" w:rsidRDefault="007C5BC0" w:rsidP="000E037E">
      <w:pPr>
        <w:ind w:right="-71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2710" cy="2824209"/>
            <wp:effectExtent l="19050" t="0" r="2540" b="0"/>
            <wp:docPr id="2" name="Рисунок 2" descr="C:\Documents and Settings\Admin\Рабочий стол\день БРПО 2014\IMG_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БРПО 2014\IMG_83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82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C0" w:rsidRDefault="007C5BC0" w:rsidP="000E037E">
      <w:pPr>
        <w:ind w:right="-71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2710" cy="2815070"/>
            <wp:effectExtent l="19050" t="0" r="2540" b="0"/>
            <wp:docPr id="8" name="Рисунок 8" descr="C:\Documents and Settings\Admin\Рабочий стол\день БРПО 2014\IMG_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день БРПО 2014\IMG_83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8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C0" w:rsidRDefault="007C5BC0" w:rsidP="000E037E">
      <w:pPr>
        <w:ind w:right="-71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0475" cy="2848132"/>
            <wp:effectExtent l="19050" t="0" r="9525" b="0"/>
            <wp:docPr id="3" name="Рисунок 3" descr="C:\Documents and Settings\Admin\Рабочий стол\день БРПО 2014\IMG_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БРПО 2014\IMG_83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28" cy="284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C0" w:rsidRPr="007C5BC0" w:rsidRDefault="007C5BC0" w:rsidP="000E037E">
      <w:pPr>
        <w:ind w:right="-71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2710" cy="2924748"/>
            <wp:effectExtent l="19050" t="0" r="2540" b="0"/>
            <wp:docPr id="4" name="Рисунок 4" descr="C:\Documents and Settings\Admin\Рабочий стол\день БРПО 2014\IMG_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ень БРПО 2014\IMG_83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92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02710" cy="2924748"/>
            <wp:effectExtent l="19050" t="0" r="2540" b="0"/>
            <wp:docPr id="5" name="Рисунок 5" descr="C:\Documents and Settings\Admin\Рабочий стол\день БРПО 2014\IMG_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день БРПО 2014\IMG_83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92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BC0" w:rsidRPr="007C5BC0" w:rsidSect="008E1FC1"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3E" w:rsidRDefault="00030B3E" w:rsidP="007C5BC0">
      <w:pPr>
        <w:spacing w:after="0" w:line="240" w:lineRule="auto"/>
      </w:pPr>
      <w:r>
        <w:separator/>
      </w:r>
    </w:p>
  </w:endnote>
  <w:endnote w:type="continuationSeparator" w:id="1">
    <w:p w:rsidR="00030B3E" w:rsidRDefault="00030B3E" w:rsidP="007C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3E" w:rsidRDefault="00030B3E" w:rsidP="007C5BC0">
      <w:pPr>
        <w:spacing w:after="0" w:line="240" w:lineRule="auto"/>
      </w:pPr>
      <w:r>
        <w:separator/>
      </w:r>
    </w:p>
  </w:footnote>
  <w:footnote w:type="continuationSeparator" w:id="1">
    <w:p w:rsidR="00030B3E" w:rsidRDefault="00030B3E" w:rsidP="007C5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37E"/>
    <w:rsid w:val="00030B3E"/>
    <w:rsid w:val="000E037E"/>
    <w:rsid w:val="001753DB"/>
    <w:rsid w:val="0025105C"/>
    <w:rsid w:val="007C5BC0"/>
    <w:rsid w:val="007E6C20"/>
    <w:rsid w:val="008E1FC1"/>
    <w:rsid w:val="00946F31"/>
    <w:rsid w:val="00AE2548"/>
    <w:rsid w:val="00C97223"/>
    <w:rsid w:val="00CC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BC0"/>
  </w:style>
  <w:style w:type="paragraph" w:styleId="a7">
    <w:name w:val="footer"/>
    <w:basedOn w:val="a"/>
    <w:link w:val="a8"/>
    <w:uiPriority w:val="99"/>
    <w:semiHidden/>
    <w:unhideWhenUsed/>
    <w:rsid w:val="007C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5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1E2D-18C9-43DC-A44E-4AA0D4E8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2014-09-15T13:09:00Z</dcterms:created>
  <dcterms:modified xsi:type="dcterms:W3CDTF">2014-09-18T08:00:00Z</dcterms:modified>
</cp:coreProperties>
</file>