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26" w:rsidRDefault="00F03589" w:rsidP="00503926">
      <w:pPr>
        <w:rPr>
          <w:lang w:val="be-BY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05pt;height:54.6pt" adj=",10800" fillcolor="#002060" stroked="f">
            <v:fill color2="#f93"/>
            <v:shadow on="t" color="silver" opacity="52429f"/>
            <v:textpath style="font-family:&quot;Impact&quot;;font-size:60pt;v-text-kern:t" trim="t" fitpath="t" string="Яцэнцюк Сцяпан Рыгоравіч"/>
          </v:shape>
        </w:pict>
      </w:r>
    </w:p>
    <w:p w:rsidR="00503926" w:rsidRDefault="00503926" w:rsidP="00503926">
      <w:pPr>
        <w:rPr>
          <w:lang w:val="be-BY"/>
        </w:rPr>
      </w:pPr>
    </w:p>
    <w:p w:rsidR="00503926" w:rsidRDefault="00E735DD" w:rsidP="00503926">
      <w:pPr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84455</wp:posOffset>
            </wp:positionV>
            <wp:extent cx="2670810" cy="3987165"/>
            <wp:effectExtent l="19050" t="0" r="0" b="0"/>
            <wp:wrapTight wrapText="bothSides">
              <wp:wrapPolygon edited="0">
                <wp:start x="-154" y="0"/>
                <wp:lineTo x="-154" y="21466"/>
                <wp:lineTo x="21569" y="21466"/>
                <wp:lineTo x="21569" y="0"/>
                <wp:lineTo x="-154" y="0"/>
              </wp:wrapPolygon>
            </wp:wrapTight>
            <wp:docPr id="2" name="Рисунок 2" descr="C:\Documents and Settings\Admin\Рабочий стол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39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926" w:rsidRDefault="00503926" w:rsidP="00E735DD">
      <w:pPr>
        <w:spacing w:line="360" w:lineRule="auto"/>
        <w:ind w:firstLine="708"/>
        <w:rPr>
          <w:color w:val="0F243E" w:themeColor="text2" w:themeShade="80"/>
          <w:sz w:val="32"/>
          <w:szCs w:val="32"/>
          <w:lang w:val="be-BY"/>
        </w:rPr>
      </w:pPr>
      <w:r>
        <w:rPr>
          <w:color w:val="0F243E" w:themeColor="text2" w:themeShade="80"/>
          <w:sz w:val="32"/>
          <w:szCs w:val="32"/>
          <w:lang w:val="be-BY"/>
        </w:rPr>
        <w:t xml:space="preserve">Нарадзіўся </w:t>
      </w:r>
      <w:r w:rsidR="00E735DD">
        <w:rPr>
          <w:color w:val="0F243E" w:themeColor="text2" w:themeShade="80"/>
          <w:sz w:val="32"/>
          <w:szCs w:val="32"/>
          <w:lang w:val="be-BY"/>
        </w:rPr>
        <w:t xml:space="preserve">7 красавіка 1918 года ў Вінніцкай вобласці Магілёва-Падольскага раёна с. Шлышкоўцы. Па нацыянальнасці – украінец. Член партыі з 1964 года. Пасля вайны працаваў у Мінойтаўскім спецаддзяленні СХТ Лідскага раёна Гродзенскай вобласці </w:t>
      </w:r>
      <w:r w:rsidR="00AC2FF4">
        <w:rPr>
          <w:color w:val="0F243E" w:themeColor="text2" w:themeShade="80"/>
          <w:sz w:val="32"/>
          <w:szCs w:val="32"/>
          <w:lang w:val="be-BY"/>
        </w:rPr>
        <w:t>інжы</w:t>
      </w:r>
      <w:r w:rsidR="00E735DD">
        <w:rPr>
          <w:color w:val="0F243E" w:themeColor="text2" w:themeShade="80"/>
          <w:sz w:val="32"/>
          <w:szCs w:val="32"/>
          <w:lang w:val="be-BY"/>
        </w:rPr>
        <w:t>нерам-майстрам.</w:t>
      </w:r>
    </w:p>
    <w:p w:rsidR="00E735DD" w:rsidRDefault="00E735DD" w:rsidP="00E735DD">
      <w:pPr>
        <w:spacing w:line="360" w:lineRule="auto"/>
        <w:ind w:firstLine="708"/>
        <w:rPr>
          <w:color w:val="0F243E" w:themeColor="text2" w:themeShade="80"/>
          <w:sz w:val="32"/>
          <w:szCs w:val="32"/>
          <w:lang w:val="be-BY"/>
        </w:rPr>
      </w:pPr>
      <w:r>
        <w:rPr>
          <w:color w:val="0F243E" w:themeColor="text2" w:themeShade="80"/>
          <w:sz w:val="32"/>
          <w:szCs w:val="32"/>
          <w:lang w:val="be-BY"/>
        </w:rPr>
        <w:t>Напярэдадні вераломнага нападу гітлераўскай Германіі на савецкі Саюз служыў у РКК 91-ай стралковай дывізіі, 503 полк, 3-ці батальён, 7-ая рота, якая размяшчалася у г.Ачынск Краснаярскага краю. Быў камандзірам узвода. Удзельнічаў у баях супраць фашысцкіх захопнікаў, а таксама у абароне Смаленска. Знаходзіўся ў палоне ў горадзе Мінску. Пасля пабегу з палону ў снежні 1942 года ўступіў у партызанскі атрад “За Савецкую Беларусь” брыгады імя Фрунзе. Месца дзеяння партызанскага атрада – Мінская</w:t>
      </w:r>
      <w:r w:rsidR="00AC2FF4">
        <w:rPr>
          <w:color w:val="0F243E" w:themeColor="text2" w:themeShade="80"/>
          <w:sz w:val="32"/>
          <w:szCs w:val="32"/>
          <w:lang w:val="be-BY"/>
        </w:rPr>
        <w:t xml:space="preserve"> вобласць, Лагойскі раён, Мал</w:t>
      </w:r>
      <w:r>
        <w:rPr>
          <w:color w:val="0F243E" w:themeColor="text2" w:themeShade="80"/>
          <w:sz w:val="32"/>
          <w:szCs w:val="32"/>
          <w:lang w:val="be-BY"/>
        </w:rPr>
        <w:t>адзечанская вобласць. Быў сведкам злачынстваў фашысцкіх акупантаў у Лагойскім раёне. Узнагароджаны медалём “Айчыннай ва</w:t>
      </w:r>
      <w:r w:rsidR="00AC2FF4">
        <w:rPr>
          <w:color w:val="0F243E" w:themeColor="text2" w:themeShade="80"/>
          <w:sz w:val="32"/>
          <w:szCs w:val="32"/>
          <w:lang w:val="be-BY"/>
        </w:rPr>
        <w:t>йны 1-ай ступені”, “Медалём за П</w:t>
      </w:r>
      <w:r>
        <w:rPr>
          <w:color w:val="0F243E" w:themeColor="text2" w:themeShade="80"/>
          <w:sz w:val="32"/>
          <w:szCs w:val="32"/>
          <w:lang w:val="be-BY"/>
        </w:rPr>
        <w:t>ерамогу над фашысцкай Германіяй”, “Ордэнам Чырвонай зоркі”, медалём “За баявыя заслугі”.</w:t>
      </w:r>
    </w:p>
    <w:p w:rsidR="00E735DD" w:rsidRPr="00E735DD" w:rsidRDefault="00E735DD" w:rsidP="00E735DD">
      <w:pPr>
        <w:spacing w:line="360" w:lineRule="auto"/>
        <w:ind w:firstLine="708"/>
        <w:rPr>
          <w:color w:val="0F243E" w:themeColor="text2" w:themeShade="80"/>
          <w:sz w:val="32"/>
          <w:szCs w:val="32"/>
          <w:lang w:val="be-BY"/>
        </w:rPr>
      </w:pPr>
      <w:r>
        <w:rPr>
          <w:color w:val="0F243E" w:themeColor="text2" w:themeShade="80"/>
          <w:sz w:val="32"/>
          <w:szCs w:val="32"/>
          <w:lang w:val="be-BY"/>
        </w:rPr>
        <w:t xml:space="preserve">Памёр ў 1996 годзе 2 снежня.  </w:t>
      </w:r>
    </w:p>
    <w:p w:rsidR="00CA510F" w:rsidRPr="00503926" w:rsidRDefault="00CA510F" w:rsidP="00745262">
      <w:pPr>
        <w:spacing w:line="360" w:lineRule="auto"/>
        <w:rPr>
          <w:lang w:val="be-BY"/>
        </w:rPr>
      </w:pPr>
    </w:p>
    <w:sectPr w:rsidR="00CA510F" w:rsidRPr="00503926" w:rsidSect="0074526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3926"/>
    <w:rsid w:val="00187F0A"/>
    <w:rsid w:val="0039597E"/>
    <w:rsid w:val="00503926"/>
    <w:rsid w:val="005113B3"/>
    <w:rsid w:val="006452B9"/>
    <w:rsid w:val="00745262"/>
    <w:rsid w:val="007A2CF6"/>
    <w:rsid w:val="00A3503F"/>
    <w:rsid w:val="00AC2FF4"/>
    <w:rsid w:val="00BA4196"/>
    <w:rsid w:val="00CA510F"/>
    <w:rsid w:val="00DF5557"/>
    <w:rsid w:val="00E41935"/>
    <w:rsid w:val="00E66C12"/>
    <w:rsid w:val="00E735DD"/>
    <w:rsid w:val="00F0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000000"/>
        <w:sz w:val="30"/>
        <w:szCs w:val="17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26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26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2013-05-15T10:00:00Z</dcterms:created>
  <dcterms:modified xsi:type="dcterms:W3CDTF">2015-04-23T11:39:00Z</dcterms:modified>
</cp:coreProperties>
</file>