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10" w:rsidRPr="0041374D" w:rsidRDefault="00532510" w:rsidP="00532510">
      <w:pPr>
        <w:pStyle w:val="a3"/>
        <w:spacing w:line="312" w:lineRule="atLeast"/>
        <w:jc w:val="both"/>
        <w:rPr>
          <w:sz w:val="28"/>
          <w:szCs w:val="28"/>
        </w:rPr>
      </w:pPr>
      <w:r w:rsidRPr="0041374D">
        <w:rPr>
          <w:rStyle w:val="a4"/>
          <w:color w:val="FF0000"/>
          <w:sz w:val="28"/>
          <w:szCs w:val="28"/>
        </w:rPr>
        <w:t>Последствия употребления курительных смесей «</w:t>
      </w:r>
      <w:proofErr w:type="spellStart"/>
      <w:r w:rsidRPr="0041374D">
        <w:rPr>
          <w:rStyle w:val="a4"/>
          <w:color w:val="FF0000"/>
          <w:sz w:val="28"/>
          <w:szCs w:val="28"/>
        </w:rPr>
        <w:t>спайс</w:t>
      </w:r>
      <w:proofErr w:type="spellEnd"/>
      <w:r w:rsidRPr="0041374D">
        <w:rPr>
          <w:rStyle w:val="a4"/>
          <w:color w:val="FF0000"/>
          <w:sz w:val="28"/>
          <w:szCs w:val="28"/>
        </w:rPr>
        <w:t>»</w:t>
      </w:r>
    </w:p>
    <w:p w:rsidR="0041374D" w:rsidRPr="0041374D" w:rsidRDefault="00532510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41374D">
        <w:rPr>
          <w:b/>
          <w:bCs/>
          <w:noProof/>
          <w:color w:val="555555"/>
          <w:sz w:val="28"/>
          <w:szCs w:val="28"/>
          <w:bdr w:val="none" w:sz="0" w:space="0" w:color="auto" w:frame="1"/>
        </w:rPr>
        <w:drawing>
          <wp:inline distT="0" distB="0" distL="0" distR="0">
            <wp:extent cx="3810000" cy="2486025"/>
            <wp:effectExtent l="1905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74D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  </w:t>
      </w:r>
      <w:proofErr w:type="spellStart"/>
      <w:r w:rsidR="00532510" w:rsidRPr="0041374D">
        <w:rPr>
          <w:rStyle w:val="a4"/>
          <w:color w:val="000000"/>
          <w:sz w:val="28"/>
          <w:szCs w:val="28"/>
          <w:bdr w:val="none" w:sz="0" w:space="0" w:color="auto" w:frame="1"/>
        </w:rPr>
        <w:t>Спайс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> (от англ. «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spice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>» - специя, пряность) - разновидность травяной смеси, в состав которой входят синтетические вещества и обыкновенные травы.</w:t>
      </w: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Синтетические вещества (или синтетический 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каннабис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) в 5-6 раз вреднее натурального 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тетрагидроканнабинола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>, входящего в состав марихуаны.</w:t>
      </w:r>
    </w:p>
    <w:p w:rsid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532510" w:rsidRDefault="00532510" w:rsidP="0041374D">
      <w:pPr>
        <w:pStyle w:val="a3"/>
        <w:spacing w:before="0" w:beforeAutospacing="0" w:after="0" w:afterAutospacing="0" w:line="346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В чём опасность</w:t>
      </w:r>
      <w:r w:rsidRPr="0041374D">
        <w:rPr>
          <w:color w:val="000000"/>
          <w:sz w:val="28"/>
          <w:szCs w:val="28"/>
          <w:bdr w:val="none" w:sz="0" w:space="0" w:color="auto" w:frame="1"/>
        </w:rPr>
        <w:t> </w:t>
      </w: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курительных смесей «СПАЙС»:</w:t>
      </w:r>
    </w:p>
    <w:p w:rsidR="0041374D" w:rsidRPr="0041374D" w:rsidRDefault="0041374D" w:rsidP="0041374D">
      <w:pPr>
        <w:pStyle w:val="a3"/>
        <w:spacing w:before="0" w:beforeAutospacing="0" w:after="0" w:afterAutospacing="0" w:line="346" w:lineRule="atLeast"/>
        <w:jc w:val="center"/>
        <w:textAlignment w:val="baseline"/>
        <w:rPr>
          <w:rFonts w:ascii="Arial" w:hAnsi="Arial" w:cs="Arial"/>
          <w:color w:val="555555"/>
          <w:sz w:val="28"/>
          <w:szCs w:val="28"/>
        </w:rPr>
      </w:pP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>1. От употребления подобных курительных смесей страдает человеческая психика.  Воздействие на нее оказывается так же, как и при применении сильнодействующих наркотических веществ. При частом употреблении «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спайса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>» появляются галлюцинации, тревога, рвота, чувство панического страха. Очень часто любители покурить «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спайс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>» попадают в психиатрические лечебницы.</w:t>
      </w: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>2. Страдает весь организм в целом: легкие, печень, мозг, и ряд других органов.</w:t>
      </w:r>
    </w:p>
    <w:p w:rsid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532510" w:rsidRDefault="00532510" w:rsidP="0041374D">
      <w:pPr>
        <w:pStyle w:val="a3"/>
        <w:spacing w:before="0" w:beforeAutospacing="0" w:after="0" w:afterAutospacing="0" w:line="346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Воздействие на организм человека</w:t>
      </w:r>
    </w:p>
    <w:p w:rsidR="0041374D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>Капилляры мозга, пытаясь не пропустить яд к «основному центру управления», резко сужаются. В результате кровь просто не может снабжать мозг кислородом. Как и любые другие клетки, клетки мозга, лишенные кислорода, погибают. Именно этот эффект и нравится подросткам: возникает ощущение легкости и беззаботности. Да, легкость наступает. Но стоит ли платить за несколько часов «счастья» своим мозгом?</w:t>
      </w:r>
    </w:p>
    <w:p w:rsidR="00532510" w:rsidRPr="0041374D" w:rsidRDefault="00532510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41374D">
        <w:rPr>
          <w:color w:val="000000"/>
          <w:sz w:val="28"/>
          <w:szCs w:val="28"/>
          <w:bdr w:val="none" w:sz="0" w:space="0" w:color="auto" w:frame="1"/>
        </w:rPr>
        <w:t>В ряде случаев употребление курительных смесей приводит к бесплодию. Поэтому следует всерьез задуматься, прежде чем впервые попробовать «</w:t>
      </w:r>
      <w:proofErr w:type="spellStart"/>
      <w:r w:rsidRPr="0041374D">
        <w:rPr>
          <w:color w:val="000000"/>
          <w:sz w:val="28"/>
          <w:szCs w:val="28"/>
          <w:bdr w:val="none" w:sz="0" w:space="0" w:color="auto" w:frame="1"/>
        </w:rPr>
        <w:t>спайс</w:t>
      </w:r>
      <w:proofErr w:type="spellEnd"/>
      <w:r w:rsidRPr="0041374D">
        <w:rPr>
          <w:color w:val="000000"/>
          <w:sz w:val="28"/>
          <w:szCs w:val="28"/>
          <w:bdr w:val="none" w:sz="0" w:space="0" w:color="auto" w:frame="1"/>
        </w:rPr>
        <w:t xml:space="preserve">», и решить, что же является более важным: получить несколько часов </w:t>
      </w:r>
      <w:r w:rsidRPr="0041374D">
        <w:rPr>
          <w:color w:val="000000"/>
          <w:sz w:val="28"/>
          <w:szCs w:val="28"/>
          <w:bdr w:val="none" w:sz="0" w:space="0" w:color="auto" w:frame="1"/>
        </w:rPr>
        <w:lastRenderedPageBreak/>
        <w:t>сомнительного удовольствия или же в будущем иметь возможность создать нормальную семью.</w:t>
      </w: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В отличие от растительных препаратов, например, конопли, действие курительных 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миксов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 на человеческий организм в 5-10 раз сильнее. Практически сразу после их принятия наступают мощнейшие галлюцинации, которые могут привести к трагическим последствиям, например, возникнет желание броситься под колеса автомобиля или выпрыгнуть из окна 10-этажного дома. Уже зарегистрированы случаи со смертельным исходом.</w:t>
      </w:r>
    </w:p>
    <w:p w:rsidR="00532510" w:rsidRDefault="00532510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41374D">
        <w:rPr>
          <w:color w:val="000000"/>
          <w:sz w:val="28"/>
          <w:szCs w:val="28"/>
          <w:bdr w:val="none" w:sz="0" w:space="0" w:color="auto" w:frame="1"/>
        </w:rPr>
        <w:t>Миксы</w:t>
      </w:r>
      <w:proofErr w:type="spellEnd"/>
      <w:r w:rsidRPr="0041374D">
        <w:rPr>
          <w:color w:val="000000"/>
          <w:sz w:val="28"/>
          <w:szCs w:val="28"/>
          <w:bdr w:val="none" w:sz="0" w:space="0" w:color="auto" w:frame="1"/>
        </w:rPr>
        <w:t xml:space="preserve"> для курения становятся первым шагом на пути перехода к более тяжелым наркотикам.</w:t>
      </w:r>
    </w:p>
    <w:p w:rsidR="0041374D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</w:p>
    <w:p w:rsidR="00532510" w:rsidRDefault="00532510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Ответственность за хранение и сбыт курительных смесей «СПАЙС»</w:t>
      </w:r>
    </w:p>
    <w:p w:rsidR="0041374D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Согласно перечню наркотических средств, психотропных веществ и их 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прекурсоров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>, подлежащих государственному контролю в Республике Беларусь, утвержденному Постановлением Минздрава Республики Беларусь от 28.05.2003 № 26, </w:t>
      </w:r>
      <w:r w:rsidR="00532510" w:rsidRPr="0041374D">
        <w:rPr>
          <w:rStyle w:val="a4"/>
          <w:color w:val="000000"/>
          <w:sz w:val="28"/>
          <w:szCs w:val="28"/>
          <w:bdr w:val="none" w:sz="0" w:space="0" w:color="auto" w:frame="1"/>
        </w:rPr>
        <w:t>«курительные смеси»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> отнесены </w:t>
      </w:r>
      <w:r w:rsidR="00532510" w:rsidRPr="0041374D">
        <w:rPr>
          <w:rStyle w:val="a4"/>
          <w:color w:val="000000"/>
          <w:sz w:val="28"/>
          <w:szCs w:val="28"/>
          <w:bdr w:val="none" w:sz="0" w:space="0" w:color="auto" w:frame="1"/>
        </w:rPr>
        <w:t>к особо опасным психотропным веществам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>.</w:t>
      </w:r>
    </w:p>
    <w:p w:rsidR="00532510" w:rsidRPr="0041374D" w:rsidRDefault="00532510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За незаконный оборот</w:t>
      </w:r>
      <w:r w:rsidRPr="0041374D">
        <w:rPr>
          <w:color w:val="000000"/>
          <w:sz w:val="28"/>
          <w:szCs w:val="28"/>
          <w:bdr w:val="none" w:sz="0" w:space="0" w:color="auto" w:frame="1"/>
        </w:rPr>
        <w:t> особо опасных психотропных веществ предусмотрена </w:t>
      </w: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уголовная ответственность</w:t>
      </w:r>
      <w:r w:rsidRPr="0041374D">
        <w:rPr>
          <w:color w:val="000000"/>
          <w:sz w:val="28"/>
          <w:szCs w:val="28"/>
          <w:bdr w:val="none" w:sz="0" w:space="0" w:color="auto" w:frame="1"/>
        </w:rPr>
        <w:t xml:space="preserve"> в соответствии с </w:t>
      </w:r>
      <w:proofErr w:type="gramStart"/>
      <w:r w:rsidRPr="0041374D">
        <w:rPr>
          <w:color w:val="000000"/>
          <w:sz w:val="28"/>
          <w:szCs w:val="28"/>
          <w:bdr w:val="none" w:sz="0" w:space="0" w:color="auto" w:frame="1"/>
        </w:rPr>
        <w:t>ч</w:t>
      </w:r>
      <w:proofErr w:type="gramEnd"/>
      <w:r w:rsidRPr="0041374D">
        <w:rPr>
          <w:color w:val="000000"/>
          <w:sz w:val="28"/>
          <w:szCs w:val="28"/>
          <w:bdr w:val="none" w:sz="0" w:space="0" w:color="auto" w:frame="1"/>
        </w:rPr>
        <w:t>.ч. 1,2 (хранение) и 3 (сбыт) </w:t>
      </w: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ст. 328</w:t>
      </w:r>
      <w:r w:rsidRPr="0041374D">
        <w:rPr>
          <w:color w:val="000000"/>
          <w:sz w:val="28"/>
          <w:szCs w:val="28"/>
          <w:bdr w:val="none" w:sz="0" w:space="0" w:color="auto" w:frame="1"/>
        </w:rPr>
        <w:t> УК Республики Беларусь.</w:t>
      </w:r>
    </w:p>
    <w:p w:rsidR="00532510" w:rsidRPr="0041374D" w:rsidRDefault="00532510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ч. 1 ст. 328</w:t>
      </w: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прекурсоров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 или аналогов - наказывается </w:t>
      </w:r>
      <w:r w:rsidR="00532510" w:rsidRPr="0041374D">
        <w:rPr>
          <w:rStyle w:val="a4"/>
          <w:color w:val="000000"/>
          <w:sz w:val="28"/>
          <w:szCs w:val="28"/>
          <w:bdr w:val="none" w:sz="0" w:space="0" w:color="auto" w:frame="1"/>
        </w:rPr>
        <w:t>ограничением свободы на срок до пяти лет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> или лишением свободы на срок </w:t>
      </w:r>
      <w:r w:rsidR="00532510" w:rsidRPr="0041374D">
        <w:rPr>
          <w:rStyle w:val="a4"/>
          <w:color w:val="000000"/>
          <w:sz w:val="28"/>
          <w:szCs w:val="28"/>
          <w:bdr w:val="none" w:sz="0" w:space="0" w:color="auto" w:frame="1"/>
        </w:rPr>
        <w:t>от двух до пяти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> лет.</w:t>
      </w:r>
    </w:p>
    <w:p w:rsidR="00532510" w:rsidRPr="0041374D" w:rsidRDefault="00532510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ч. 2 ст. 328</w:t>
      </w: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прекурсоров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 или аналогов - наказывается лишением свободы на срок </w:t>
      </w:r>
      <w:r w:rsidR="00532510" w:rsidRPr="0041374D">
        <w:rPr>
          <w:rStyle w:val="a4"/>
          <w:color w:val="000000"/>
          <w:sz w:val="28"/>
          <w:szCs w:val="28"/>
          <w:bdr w:val="none" w:sz="0" w:space="0" w:color="auto" w:frame="1"/>
        </w:rPr>
        <w:t>от пяти до восьми лет с конфискацией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> имущества или без конфискации.</w:t>
      </w:r>
    </w:p>
    <w:p w:rsidR="00532510" w:rsidRPr="0041374D" w:rsidRDefault="00532510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41374D">
        <w:rPr>
          <w:rStyle w:val="a4"/>
          <w:color w:val="000000"/>
          <w:sz w:val="28"/>
          <w:szCs w:val="28"/>
          <w:bdr w:val="none" w:sz="0" w:space="0" w:color="auto" w:frame="1"/>
        </w:rPr>
        <w:t>ч. 3. ст. 328</w:t>
      </w:r>
    </w:p>
    <w:p w:rsidR="00532510" w:rsidRPr="0041374D" w:rsidRDefault="0041374D" w:rsidP="00532510">
      <w:pPr>
        <w:pStyle w:val="a3"/>
        <w:spacing w:before="0" w:beforeAutospacing="0" w:after="0" w:afterAutospacing="0" w:line="346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proofErr w:type="gram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Действия, предусмотренные ч. </w:t>
      </w:r>
      <w:proofErr w:type="gram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статьями 327-329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 или психотропных веществ, либо сбыт наркотических средств, психотропных веществ, их </w:t>
      </w:r>
      <w:proofErr w:type="spellStart"/>
      <w:r w:rsidR="00532510" w:rsidRPr="0041374D">
        <w:rPr>
          <w:color w:val="000000"/>
          <w:sz w:val="28"/>
          <w:szCs w:val="28"/>
          <w:bdr w:val="none" w:sz="0" w:space="0" w:color="auto" w:frame="1"/>
        </w:rPr>
        <w:t>прекурсоров</w:t>
      </w:r>
      <w:proofErr w:type="spellEnd"/>
      <w:r w:rsidR="00532510" w:rsidRPr="0041374D">
        <w:rPr>
          <w:color w:val="000000"/>
          <w:sz w:val="28"/>
          <w:szCs w:val="28"/>
          <w:bdr w:val="none" w:sz="0" w:space="0" w:color="auto" w:frame="1"/>
        </w:rPr>
        <w:t xml:space="preserve"> или аналогов на территории учреждения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lastRenderedPageBreak/>
        <w:t>образования, организации здравоохранения, воинской части, исправительного учреждения, арестного дома, в местах содержания под стражей или в месте проведения спортивных, культурно-массовых либо иных массовых мероприятий - наказываются лишением свободы на срок </w:t>
      </w:r>
      <w:r w:rsidR="00532510" w:rsidRPr="0041374D">
        <w:rPr>
          <w:rStyle w:val="a4"/>
          <w:color w:val="000000"/>
          <w:sz w:val="28"/>
          <w:szCs w:val="28"/>
          <w:bdr w:val="none" w:sz="0" w:space="0" w:color="auto" w:frame="1"/>
        </w:rPr>
        <w:t>от восьми до тринадцати лет с конфискацией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532510" w:rsidRPr="0041374D">
        <w:rPr>
          <w:color w:val="000000"/>
          <w:sz w:val="28"/>
          <w:szCs w:val="28"/>
          <w:bdr w:val="none" w:sz="0" w:space="0" w:color="auto" w:frame="1"/>
        </w:rPr>
        <w:t>имущества или без конфискаци</w:t>
      </w:r>
      <w:r w:rsidR="00532510" w:rsidRPr="0041374D">
        <w:rPr>
          <w:color w:val="555555"/>
          <w:sz w:val="28"/>
          <w:szCs w:val="28"/>
          <w:bdr w:val="none" w:sz="0" w:space="0" w:color="auto" w:frame="1"/>
        </w:rPr>
        <w:t>и.</w:t>
      </w:r>
    </w:p>
    <w:p w:rsidR="003C6894" w:rsidRPr="0041374D" w:rsidRDefault="003C6894">
      <w:pPr>
        <w:rPr>
          <w:sz w:val="28"/>
          <w:szCs w:val="28"/>
        </w:rPr>
      </w:pPr>
    </w:p>
    <w:sectPr w:rsidR="003C6894" w:rsidRPr="0041374D" w:rsidSect="003C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510"/>
    <w:rsid w:val="003C6894"/>
    <w:rsid w:val="0041374D"/>
    <w:rsid w:val="00532510"/>
    <w:rsid w:val="00F3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5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3478</Characters>
  <Application>Microsoft Office Word</Application>
  <DocSecurity>0</DocSecurity>
  <Lines>28</Lines>
  <Paragraphs>8</Paragraphs>
  <ScaleCrop>false</ScaleCrop>
  <Company>SanBuild &amp; SPecialiST RePack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2016-10-21T19:06:00Z</dcterms:created>
  <dcterms:modified xsi:type="dcterms:W3CDTF">2016-10-21T21:38:00Z</dcterms:modified>
</cp:coreProperties>
</file>