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3FA" w:rsidRPr="00D153FA" w:rsidRDefault="00D153FA" w:rsidP="00D153FA">
      <w:pPr>
        <w:pStyle w:val="msotitle3"/>
        <w:widowControl w:val="0"/>
        <w:jc w:val="center"/>
        <w:rPr>
          <w:rFonts w:ascii="Times New Roman" w:hAnsi="Times New Roman"/>
          <w:b/>
          <w:bCs/>
          <w:color w:val="00000A"/>
          <w:kern w:val="36"/>
          <w:sz w:val="44"/>
          <w:szCs w:val="44"/>
        </w:rPr>
      </w:pPr>
      <w:r w:rsidRPr="00D153FA">
        <w:rPr>
          <w:rFonts w:ascii="Times New Roman" w:hAnsi="Times New Roman"/>
          <w:b/>
          <w:bCs/>
          <w:color w:val="00000A"/>
          <w:kern w:val="36"/>
          <w:sz w:val="44"/>
          <w:szCs w:val="44"/>
        </w:rPr>
        <w:t>Подростковые селфи: забава или угроза?</w:t>
      </w:r>
    </w:p>
    <w:p w:rsidR="00D153FA" w:rsidRPr="00D153FA" w:rsidRDefault="00D153FA" w:rsidP="00D153FA">
      <w:pPr>
        <w:pStyle w:val="msotitle3"/>
        <w:widowControl w:val="0"/>
        <w:jc w:val="center"/>
        <w:rPr>
          <w:rFonts w:ascii="Times New Roman" w:hAnsi="Times New Roman"/>
          <w:sz w:val="30"/>
          <w:szCs w:val="30"/>
        </w:rPr>
      </w:pPr>
      <w:r w:rsidRPr="00D153F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(П</w:t>
      </w:r>
      <w:r w:rsidRPr="00D153FA">
        <w:rPr>
          <w:rFonts w:ascii="Times New Roman" w:hAnsi="Times New Roman"/>
          <w:sz w:val="30"/>
          <w:szCs w:val="30"/>
        </w:rPr>
        <w:t>амятка для родителей)</w:t>
      </w:r>
    </w:p>
    <w:p w:rsidR="00D153FA" w:rsidRPr="00D153FA" w:rsidRDefault="00D153FA" w:rsidP="00D153FA">
      <w:pPr>
        <w:widowControl w:val="0"/>
        <w:rPr>
          <w:sz w:val="30"/>
          <w:szCs w:val="30"/>
        </w:rPr>
      </w:pPr>
      <w:r w:rsidRPr="00D153FA">
        <w:rPr>
          <w:sz w:val="30"/>
          <w:szCs w:val="30"/>
        </w:rPr>
        <w:t> </w:t>
      </w:r>
    </w:p>
    <w:p w:rsidR="00D153FA" w:rsidRPr="00D153FA" w:rsidRDefault="00D153FA" w:rsidP="00D153FA">
      <w:pPr>
        <w:spacing w:after="200" w:line="273" w:lineRule="auto"/>
        <w:jc w:val="both"/>
        <w:rPr>
          <w:sz w:val="30"/>
          <w:szCs w:val="30"/>
        </w:rPr>
      </w:pPr>
      <w:r w:rsidRPr="00D153FA">
        <w:rPr>
          <w:sz w:val="30"/>
          <w:szCs w:val="30"/>
        </w:rPr>
        <w:t xml:space="preserve">Селфи – (от англ. </w:t>
      </w:r>
      <w:r w:rsidRPr="00D153FA">
        <w:rPr>
          <w:i/>
          <w:iCs/>
          <w:sz w:val="30"/>
          <w:szCs w:val="30"/>
          <w:lang w:val="en-US"/>
        </w:rPr>
        <w:t>self</w:t>
      </w:r>
      <w:r w:rsidRPr="00D153FA">
        <w:rPr>
          <w:sz w:val="30"/>
          <w:szCs w:val="30"/>
        </w:rPr>
        <w:t xml:space="preserve"> – сам, себя), впервые использованное в 2002 году. Это термин, который используется для описания </w:t>
      </w:r>
      <w:r w:rsidRPr="00D153FA">
        <w:rPr>
          <w:b/>
          <w:bCs/>
          <w:sz w:val="30"/>
          <w:szCs w:val="30"/>
        </w:rPr>
        <w:t>фотографии самого себя с целью опубликовать ее на сайт социальных сетей</w:t>
      </w:r>
      <w:r w:rsidRPr="00D153FA">
        <w:rPr>
          <w:sz w:val="30"/>
          <w:szCs w:val="30"/>
        </w:rPr>
        <w:t xml:space="preserve">. </w:t>
      </w:r>
      <w:r w:rsidRPr="00D153FA">
        <w:rPr>
          <w:i/>
          <w:iCs/>
          <w:sz w:val="30"/>
          <w:szCs w:val="30"/>
        </w:rPr>
        <w:t>Чтобы сделать селфи, чаще всего фотографию делают, вытянув руку, повернув камеру на себя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Желание сделать удачное фото там, где до этого никто не бывал, приводит человека в состояние, близкое игроманам как ощущение крупного выигрыша. Неудачи лишь раззадоривают любителей селфи и полностью отключают инстинкт самосохранения. Отсюда экстремальные желания сфотографироваться на крыше, в полете и т.д.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А  если у ребенка занижена самооценка, жизнь его однообразна и скучна, тогда основным занятием становится общение с виртуальными друзьями. Вы обращали  внимание на неестественно радостные и счастливые лица на селфи многих подростков? Они стараются всему миру показать, какая «крутая» у них жизнь, и как она богата приключениями. Это и заставляет их лезть на крыши электричек и недостроенных домов. И возбуждение, которое они при этом испытывают, сродни наркотическому.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sz w:val="30"/>
          <w:szCs w:val="30"/>
        </w:rPr>
        <w:t xml:space="preserve">Конечно, в этом есть и вина взрослых. Как часто родители чрезмерно увлекаются наставлениями и критическими замечаниями по поводу внешности и поступков своих детей. 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Но в период взросления подросткам нужно совсем другое. Они хотят, чтобы их понимали и принимали такими, какие они есть. И пусть они не чемпионы и не победители международных конкурсов, но каждый подросток — неповторимая личность, которую нужно уважать.</w:t>
      </w:r>
    </w:p>
    <w:p w:rsidR="00D153FA" w:rsidRPr="00D153FA" w:rsidRDefault="00D153FA" w:rsidP="00D153FA">
      <w:pPr>
        <w:widowControl w:val="0"/>
        <w:rPr>
          <w:sz w:val="30"/>
          <w:szCs w:val="30"/>
        </w:rPr>
      </w:pPr>
      <w:r w:rsidRPr="00D153FA">
        <w:rPr>
          <w:sz w:val="30"/>
          <w:szCs w:val="30"/>
        </w:rPr>
        <w:t> </w:t>
      </w:r>
    </w:p>
    <w:p w:rsidR="00D153FA" w:rsidRPr="00D153FA" w:rsidRDefault="00D153FA" w:rsidP="00D153FA">
      <w:pPr>
        <w:pStyle w:val="a-txt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Постоянное внимание и искренняя заинтересованность в делах и жизни сына или дочери помогут родителям вовремя понять их и ненавязчивыми советами оградить от бездумных и рискованных поступков. Ведь подростковый возраст не напрасно считается сложным. Это переход от безоблачного детства к почти взрослой жизни, в которой нашему ребенку придется брать на себя ответственность не только за собственную жизнь, но и жизни других людей.</w:t>
      </w:r>
    </w:p>
    <w:p w:rsidR="00D153FA" w:rsidRPr="00D153FA" w:rsidRDefault="00D153FA" w:rsidP="00D153FA">
      <w:pPr>
        <w:widowControl w:val="0"/>
        <w:jc w:val="both"/>
        <w:rPr>
          <w:b/>
          <w:bCs/>
          <w:sz w:val="30"/>
          <w:szCs w:val="30"/>
        </w:rPr>
      </w:pPr>
      <w:r w:rsidRPr="00D153FA">
        <w:rPr>
          <w:b/>
          <w:bCs/>
          <w:sz w:val="30"/>
          <w:szCs w:val="30"/>
        </w:rPr>
        <w:t>Если Ваш ребенок очень много придает значения селфи...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b/>
          <w:bCs/>
          <w:sz w:val="30"/>
          <w:szCs w:val="30"/>
        </w:rPr>
        <w:t>1. Задумайтесь</w:t>
      </w:r>
      <w:r w:rsidRPr="00D153FA">
        <w:rPr>
          <w:sz w:val="30"/>
          <w:szCs w:val="30"/>
        </w:rPr>
        <w:t xml:space="preserve"> о том, достаточно ли времени вы уделяете собственному чаду. Очень часто ребенок компенсирует болезненный недостаток </w:t>
      </w:r>
      <w:r w:rsidRPr="00D153FA">
        <w:rPr>
          <w:sz w:val="30"/>
          <w:szCs w:val="30"/>
        </w:rPr>
        <w:lastRenderedPageBreak/>
        <w:t xml:space="preserve">внимания в семье </w:t>
      </w:r>
      <w:hyperlink r:id="rId4" w:history="1">
        <w:r w:rsidRPr="00D153FA">
          <w:rPr>
            <w:rStyle w:val="a3"/>
            <w:sz w:val="30"/>
            <w:szCs w:val="30"/>
          </w:rPr>
          <w:t>сидением в соцсетях</w:t>
        </w:r>
      </w:hyperlink>
      <w:r w:rsidRPr="00D153FA">
        <w:rPr>
          <w:sz w:val="30"/>
          <w:szCs w:val="30"/>
        </w:rPr>
        <w:t>, онлайн-играми, а теперь и «себяшками». Он словно кричит всему миру и прежде всего вам: «Ну вот же я, вот я какой, посмотри на меня! Если не похвали – то хотя бы отругай!». Вполне возможно, что, если вы станете уделять ребенку больше внимания, селфомания исчезнет сама собой.</w:t>
      </w:r>
    </w:p>
    <w:p w:rsidR="00D153FA" w:rsidRPr="00D153FA" w:rsidRDefault="00D153FA" w:rsidP="00D153FA">
      <w:pPr>
        <w:widowControl w:val="0"/>
        <w:rPr>
          <w:sz w:val="30"/>
          <w:szCs w:val="30"/>
        </w:rPr>
      </w:pPr>
      <w:r w:rsidRPr="00D153FA">
        <w:rPr>
          <w:sz w:val="30"/>
          <w:szCs w:val="30"/>
        </w:rPr>
        <w:t xml:space="preserve">2. </w:t>
      </w:r>
      <w:r w:rsidRPr="00D153FA">
        <w:rPr>
          <w:b/>
          <w:bCs/>
          <w:sz w:val="30"/>
          <w:szCs w:val="30"/>
        </w:rPr>
        <w:t>Поговорите</w:t>
      </w:r>
      <w:r w:rsidRPr="00D153FA">
        <w:rPr>
          <w:sz w:val="30"/>
          <w:szCs w:val="30"/>
        </w:rPr>
        <w:t xml:space="preserve"> с ребенком о том, если у него настоящие друзья «в реале». Ведь делая селфи и получая лайки, легко создать иллюзию того, что ты популярен и не одинок. Вот только если с тобой произойдет несчастье, твой «лучший друг», горячо болеющий за тебя в соцсети, вряд ли помчится навещать тебя в больнице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Помогите сыну или дочери понять эту разницу и постарайтесь вместе придумать способ, как и где найти настоящих друзей.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 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sz w:val="30"/>
          <w:szCs w:val="30"/>
        </w:rPr>
        <w:t xml:space="preserve">3. Возможно, ваш ребенок слишком погружен в мир собственных фантазий. Особенно это присуще подросткам, всерьез увлеченным </w:t>
      </w:r>
      <w:hyperlink r:id="rId5" w:history="1">
        <w:r w:rsidRPr="00D153FA">
          <w:rPr>
            <w:rStyle w:val="a3"/>
            <w:sz w:val="30"/>
            <w:szCs w:val="30"/>
          </w:rPr>
          <w:t>компьютерными стрелялками-шутерам</w:t>
        </w:r>
      </w:hyperlink>
      <w:r w:rsidRPr="00D153FA">
        <w:rPr>
          <w:sz w:val="30"/>
          <w:szCs w:val="30"/>
        </w:rPr>
        <w:t xml:space="preserve"> или книжками в стиле фэнтези. Возможно, вам  необходимо </w:t>
      </w:r>
      <w:r w:rsidRPr="00D153FA">
        <w:rPr>
          <w:b/>
          <w:bCs/>
          <w:sz w:val="30"/>
          <w:szCs w:val="30"/>
        </w:rPr>
        <w:t>аргументированно объяснять</w:t>
      </w:r>
      <w:r w:rsidRPr="00D153FA">
        <w:rPr>
          <w:sz w:val="30"/>
          <w:szCs w:val="30"/>
        </w:rPr>
        <w:t xml:space="preserve"> уже почти взрослому человеку, </w:t>
      </w:r>
      <w:r w:rsidRPr="00D153FA">
        <w:rPr>
          <w:b/>
          <w:bCs/>
          <w:sz w:val="30"/>
          <w:szCs w:val="30"/>
        </w:rPr>
        <w:t>что только в придуманном мире его могут воскресить с помощью волшебного эликсира</w:t>
      </w:r>
      <w:r w:rsidRPr="00D153FA">
        <w:rPr>
          <w:sz w:val="30"/>
          <w:szCs w:val="30"/>
        </w:rPr>
        <w:t xml:space="preserve"> или подарить ему десяток жизней. (Этот банальный факт, пускай и с опозданием, нужно обязательно донести до сознания.)</w:t>
      </w:r>
    </w:p>
    <w:p w:rsidR="00D153FA" w:rsidRPr="00D153FA" w:rsidRDefault="00D153FA" w:rsidP="00D153FA">
      <w:pPr>
        <w:widowControl w:val="0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 </w:t>
      </w:r>
    </w:p>
    <w:p w:rsidR="00D153FA" w:rsidRPr="00D153FA" w:rsidRDefault="00D153FA" w:rsidP="00D153FA">
      <w:pPr>
        <w:widowControl w:val="0"/>
        <w:rPr>
          <w:sz w:val="30"/>
          <w:szCs w:val="30"/>
        </w:rPr>
      </w:pPr>
      <w:r w:rsidRPr="00D153FA">
        <w:rPr>
          <w:sz w:val="30"/>
          <w:szCs w:val="30"/>
        </w:rPr>
        <w:t xml:space="preserve">4. В современном мире не только дети, но и взрослые частенько не в состоянии оценить </w:t>
      </w:r>
      <w:hyperlink r:id="rId6" w:history="1">
        <w:r w:rsidRPr="00D153FA">
          <w:rPr>
            <w:rStyle w:val="a3"/>
            <w:sz w:val="30"/>
            <w:szCs w:val="30"/>
          </w:rPr>
          <w:t>реальную опасность</w:t>
        </w:r>
      </w:hyperlink>
      <w:r w:rsidRPr="00D153FA">
        <w:rPr>
          <w:sz w:val="30"/>
          <w:szCs w:val="30"/>
        </w:rPr>
        <w:t xml:space="preserve">. Ведь они живут в тесном, со всех сторон оберегаемом пространстве, где просто нет места для «первобытных опасностей». Поэтому вам стоит, например, </w:t>
      </w:r>
      <w:r w:rsidRPr="00D153FA">
        <w:rPr>
          <w:b/>
          <w:bCs/>
          <w:sz w:val="30"/>
          <w:szCs w:val="30"/>
        </w:rPr>
        <w:t>напомнить ребенку</w:t>
      </w:r>
      <w:r w:rsidRPr="00D153FA">
        <w:rPr>
          <w:sz w:val="30"/>
          <w:szCs w:val="30"/>
        </w:rPr>
        <w:t>, что релфи (разновидность селфи) с соседской кошкой – совсем не то же самое, что с тигром где-нибудь в национальном парке Танзании</w:t>
      </w:r>
    </w:p>
    <w:p w:rsidR="00C81C17" w:rsidRDefault="00C81C17" w:rsidP="00D153FA">
      <w:pPr>
        <w:widowControl w:val="0"/>
        <w:jc w:val="center"/>
        <w:rPr>
          <w:b/>
          <w:bCs/>
          <w:sz w:val="30"/>
          <w:szCs w:val="30"/>
        </w:rPr>
      </w:pPr>
    </w:p>
    <w:p w:rsidR="00D153FA" w:rsidRPr="00D153FA" w:rsidRDefault="00D153FA" w:rsidP="00D153FA">
      <w:pPr>
        <w:widowControl w:val="0"/>
        <w:jc w:val="center"/>
        <w:rPr>
          <w:b/>
          <w:bCs/>
          <w:sz w:val="30"/>
          <w:szCs w:val="30"/>
        </w:rPr>
      </w:pPr>
      <w:r w:rsidRPr="00D153FA">
        <w:rPr>
          <w:b/>
          <w:bCs/>
          <w:sz w:val="30"/>
          <w:szCs w:val="30"/>
        </w:rPr>
        <w:t xml:space="preserve">Уважаемые родители! </w:t>
      </w:r>
    </w:p>
    <w:p w:rsidR="00D153FA" w:rsidRPr="00D153FA" w:rsidRDefault="00D153FA" w:rsidP="00D153FA">
      <w:pPr>
        <w:widowControl w:val="0"/>
        <w:spacing w:after="120"/>
        <w:jc w:val="both"/>
        <w:rPr>
          <w:b/>
          <w:bCs/>
          <w:sz w:val="30"/>
          <w:szCs w:val="30"/>
        </w:rPr>
      </w:pPr>
      <w:r w:rsidRPr="00D153FA">
        <w:rPr>
          <w:sz w:val="30"/>
          <w:szCs w:val="30"/>
        </w:rPr>
        <w:t xml:space="preserve">Только на территории Петриковского района из-за </w:t>
      </w:r>
      <w:r w:rsidRPr="00D153FA">
        <w:rPr>
          <w:b/>
          <w:bCs/>
          <w:sz w:val="30"/>
          <w:szCs w:val="30"/>
        </w:rPr>
        <w:t>экстремального фото</w:t>
      </w:r>
      <w:r w:rsidR="00C81C17">
        <w:rPr>
          <w:b/>
          <w:bCs/>
          <w:sz w:val="30"/>
          <w:szCs w:val="30"/>
        </w:rPr>
        <w:t>:</w:t>
      </w:r>
      <w:r w:rsidRPr="00D153FA">
        <w:rPr>
          <w:b/>
          <w:bCs/>
          <w:sz w:val="30"/>
          <w:szCs w:val="30"/>
        </w:rPr>
        <w:t xml:space="preserve"> </w:t>
      </w:r>
    </w:p>
    <w:p w:rsidR="00D153FA" w:rsidRPr="00D153FA" w:rsidRDefault="00D153FA" w:rsidP="00D153FA">
      <w:pPr>
        <w:pStyle w:val="a4"/>
        <w:ind w:firstLine="423"/>
        <w:rPr>
          <w:sz w:val="30"/>
          <w:szCs w:val="30"/>
        </w:rPr>
      </w:pPr>
      <w:r w:rsidRPr="00D153FA">
        <w:rPr>
          <w:sz w:val="30"/>
          <w:szCs w:val="30"/>
        </w:rPr>
        <w:t xml:space="preserve">12 апреля 2016 года </w:t>
      </w:r>
      <w:r w:rsidRPr="00D153FA">
        <w:rPr>
          <w:b/>
          <w:bCs/>
          <w:sz w:val="30"/>
          <w:szCs w:val="30"/>
        </w:rPr>
        <w:t>ПОГИБ</w:t>
      </w:r>
      <w:r w:rsidRPr="00D153FA">
        <w:rPr>
          <w:sz w:val="30"/>
          <w:szCs w:val="30"/>
        </w:rPr>
        <w:t xml:space="preserve"> 14-летний подросток, забравшись высоковольтную опорную вышку. Он забрался на высоту примерно 10 метров. И когда стал спускаться вниз, его  рука соскочила и он задел высоковольтные провода. Спустя несколько секунд тело несовершеннолетнего упало на землю.</w:t>
      </w:r>
    </w:p>
    <w:p w:rsidR="00D153FA" w:rsidRPr="00D153FA" w:rsidRDefault="00D153FA" w:rsidP="00D153FA">
      <w:pPr>
        <w:spacing w:after="120" w:line="273" w:lineRule="auto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 </w:t>
      </w:r>
    </w:p>
    <w:p w:rsidR="00D153FA" w:rsidRPr="00D153FA" w:rsidRDefault="00D153FA" w:rsidP="00D153FA">
      <w:pPr>
        <w:spacing w:after="120" w:line="273" w:lineRule="auto"/>
        <w:jc w:val="both"/>
        <w:rPr>
          <w:sz w:val="30"/>
          <w:szCs w:val="30"/>
        </w:rPr>
      </w:pPr>
      <w:r w:rsidRPr="00D153FA">
        <w:rPr>
          <w:sz w:val="30"/>
          <w:szCs w:val="30"/>
        </w:rPr>
        <w:tab/>
        <w:t xml:space="preserve">1 апреля 2017 года </w:t>
      </w:r>
      <w:r w:rsidRPr="00D153FA">
        <w:rPr>
          <w:b/>
          <w:bCs/>
          <w:sz w:val="30"/>
          <w:szCs w:val="30"/>
        </w:rPr>
        <w:t>ПОЛУЧИЛ СЕРЬЁЗНЫЕ ОЖОГИ</w:t>
      </w:r>
      <w:r w:rsidRPr="00D153FA">
        <w:rPr>
          <w:sz w:val="30"/>
          <w:szCs w:val="30"/>
        </w:rPr>
        <w:t xml:space="preserve"> от поражения электрическим током 16-летний парень, который решил </w:t>
      </w:r>
      <w:r w:rsidRPr="00D153FA">
        <w:rPr>
          <w:sz w:val="30"/>
          <w:szCs w:val="30"/>
        </w:rPr>
        <w:lastRenderedPageBreak/>
        <w:t>сделать селфи на втором этаже трансформаторной подстанции. Предположительно пострадавший решил подтянуться на опорном уголке шинного моста 10кВ, приблизился головой на недопустимое расстояние к шине фазы «А» и был поражен электрическим током.</w:t>
      </w:r>
    </w:p>
    <w:p w:rsidR="00D153FA" w:rsidRPr="00D153FA" w:rsidRDefault="00D153FA" w:rsidP="00D153FA">
      <w:pPr>
        <w:widowControl w:val="0"/>
        <w:rPr>
          <w:sz w:val="30"/>
          <w:szCs w:val="30"/>
        </w:rPr>
      </w:pPr>
      <w:r w:rsidRPr="00D153FA">
        <w:rPr>
          <w:sz w:val="30"/>
          <w:szCs w:val="30"/>
        </w:rPr>
        <w:t> </w:t>
      </w:r>
    </w:p>
    <w:p w:rsidR="00D153FA" w:rsidRPr="00D153FA" w:rsidRDefault="00D153FA" w:rsidP="00D153FA">
      <w:pPr>
        <w:spacing w:after="200" w:line="273" w:lineRule="auto"/>
        <w:jc w:val="both"/>
        <w:rPr>
          <w:b/>
          <w:bCs/>
          <w:sz w:val="30"/>
          <w:szCs w:val="30"/>
        </w:rPr>
      </w:pPr>
      <w:r w:rsidRPr="00D153FA">
        <w:rPr>
          <w:b/>
          <w:bCs/>
          <w:sz w:val="30"/>
          <w:szCs w:val="30"/>
        </w:rPr>
        <w:t xml:space="preserve">Психологи советуют: </w:t>
      </w:r>
    </w:p>
    <w:p w:rsidR="00D153FA" w:rsidRPr="00D153FA" w:rsidRDefault="00D153FA" w:rsidP="00D153FA">
      <w:pPr>
        <w:spacing w:after="200" w:line="273" w:lineRule="auto"/>
        <w:jc w:val="both"/>
        <w:rPr>
          <w:sz w:val="30"/>
          <w:szCs w:val="30"/>
        </w:rPr>
      </w:pPr>
      <w:r w:rsidRPr="00D153FA">
        <w:rPr>
          <w:sz w:val="30"/>
          <w:szCs w:val="30"/>
        </w:rPr>
        <w:t>зайдите на страничку своего ребёнка в социальной сети и проанализируйте выложенные им фотографии. Любая «опасная» фотография должна навести вас на мысль о доверительной беседе, пока ещё не поздно.</w:t>
      </w:r>
    </w:p>
    <w:p w:rsidR="00D153FA" w:rsidRPr="00D153FA" w:rsidRDefault="00D153FA" w:rsidP="00D153FA">
      <w:pPr>
        <w:widowControl w:val="0"/>
        <w:rPr>
          <w:sz w:val="30"/>
          <w:szCs w:val="30"/>
        </w:rPr>
      </w:pPr>
      <w:r w:rsidRPr="00D153FA">
        <w:rPr>
          <w:sz w:val="30"/>
          <w:szCs w:val="30"/>
        </w:rPr>
        <w:t> </w:t>
      </w:r>
    </w:p>
    <w:p w:rsidR="00D153FA" w:rsidRPr="00C81C17" w:rsidRDefault="00D153FA" w:rsidP="00D153FA">
      <w:pPr>
        <w:pStyle w:val="msoaddress"/>
        <w:widowControl w:val="0"/>
        <w:jc w:val="center"/>
        <w:rPr>
          <w:color w:val="C00000"/>
          <w:sz w:val="44"/>
          <w:szCs w:val="44"/>
        </w:rPr>
      </w:pPr>
      <w:r w:rsidRPr="00C81C17">
        <w:rPr>
          <w:color w:val="C00000"/>
          <w:sz w:val="44"/>
          <w:szCs w:val="44"/>
        </w:rPr>
        <w:t>Обратитесь за помощью к педагогам по месту учёбы ребёнка</w:t>
      </w:r>
      <w:r w:rsidR="00C81C17">
        <w:rPr>
          <w:color w:val="C00000"/>
          <w:sz w:val="44"/>
          <w:szCs w:val="44"/>
        </w:rPr>
        <w:t>!</w:t>
      </w:r>
    </w:p>
    <w:p w:rsidR="00D153FA" w:rsidRPr="00D153FA" w:rsidRDefault="00D153FA" w:rsidP="00D153FA">
      <w:pPr>
        <w:widowControl w:val="0"/>
        <w:rPr>
          <w:sz w:val="30"/>
          <w:szCs w:val="30"/>
        </w:rPr>
      </w:pPr>
      <w:r w:rsidRPr="00D153FA">
        <w:rPr>
          <w:sz w:val="30"/>
          <w:szCs w:val="30"/>
        </w:rPr>
        <w:t> </w:t>
      </w:r>
    </w:p>
    <w:p w:rsidR="00EC11B3" w:rsidRPr="00D153FA" w:rsidRDefault="00D153FA">
      <w:pPr>
        <w:rPr>
          <w:sz w:val="30"/>
          <w:szCs w:val="30"/>
        </w:rPr>
      </w:pPr>
      <w:r w:rsidRPr="00D153FA">
        <w:rPr>
          <w:noProof/>
          <w:color w:val="auto"/>
          <w:kern w:val="0"/>
          <w:sz w:val="30"/>
          <w:szCs w:val="30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7740015</wp:posOffset>
            </wp:positionH>
            <wp:positionV relativeFrom="paragraph">
              <wp:posOffset>2844165</wp:posOffset>
            </wp:positionV>
            <wp:extent cx="1882140" cy="1245870"/>
            <wp:effectExtent l="19050" t="0" r="3810" b="0"/>
            <wp:wrapNone/>
            <wp:docPr id="4" name="Рисунок 4" descr="PH02058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02058U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245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153FA">
        <w:rPr>
          <w:noProof/>
          <w:color w:val="auto"/>
          <w:kern w:val="0"/>
          <w:sz w:val="30"/>
          <w:szCs w:val="30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7740015</wp:posOffset>
            </wp:positionH>
            <wp:positionV relativeFrom="paragraph">
              <wp:posOffset>2844165</wp:posOffset>
            </wp:positionV>
            <wp:extent cx="1882140" cy="1245870"/>
            <wp:effectExtent l="19050" t="0" r="3810" b="0"/>
            <wp:wrapNone/>
            <wp:docPr id="2" name="Рисунок 2" descr="PH02058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02058U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245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153FA">
        <w:rPr>
          <w:noProof/>
          <w:color w:val="auto"/>
          <w:kern w:val="0"/>
          <w:sz w:val="30"/>
          <w:szCs w:val="30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7740015</wp:posOffset>
            </wp:positionH>
            <wp:positionV relativeFrom="paragraph">
              <wp:posOffset>2844165</wp:posOffset>
            </wp:positionV>
            <wp:extent cx="1882140" cy="1245870"/>
            <wp:effectExtent l="19050" t="0" r="3810" b="0"/>
            <wp:wrapNone/>
            <wp:docPr id="3" name="Рисунок 3" descr="PH02058U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02058U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12458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EC11B3" w:rsidRPr="00D153FA" w:rsidSect="00EC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D153FA"/>
    <w:rsid w:val="00C81C17"/>
    <w:rsid w:val="00D153FA"/>
    <w:rsid w:val="00EC1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F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3">
    <w:name w:val="msotitle3"/>
    <w:rsid w:val="00D153FA"/>
    <w:pPr>
      <w:spacing w:after="0" w:line="283" w:lineRule="auto"/>
    </w:pPr>
    <w:rPr>
      <w:rFonts w:ascii="Franklin Gothic Heavy" w:eastAsia="Times New Roman" w:hAnsi="Franklin Gothic Heavy" w:cs="Times New Roman"/>
      <w:color w:val="000000"/>
      <w:kern w:val="28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153FA"/>
    <w:rPr>
      <w:color w:val="0066FF"/>
      <w:u w:val="single"/>
    </w:rPr>
  </w:style>
  <w:style w:type="paragraph" w:customStyle="1" w:styleId="a-txt">
    <w:name w:val="a-txt"/>
    <w:basedOn w:val="a"/>
    <w:rsid w:val="00D153FA"/>
    <w:pPr>
      <w:spacing w:line="273" w:lineRule="auto"/>
    </w:pPr>
    <w:rPr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153FA"/>
    <w:pPr>
      <w:spacing w:line="273" w:lineRule="auto"/>
      <w:jc w:val="both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D153FA"/>
    <w:rPr>
      <w:rFonts w:ascii="Times New Roman" w:eastAsia="Times New Roman" w:hAnsi="Times New Roman" w:cs="Times New Roman"/>
      <w:color w:val="000000"/>
      <w:kern w:val="28"/>
      <w:sz w:val="28"/>
      <w:szCs w:val="24"/>
      <w:lang w:eastAsia="ru-RU"/>
    </w:rPr>
  </w:style>
  <w:style w:type="paragraph" w:customStyle="1" w:styleId="msoaddress">
    <w:name w:val="msoaddress"/>
    <w:rsid w:val="00D153FA"/>
    <w:pPr>
      <w:spacing w:after="0" w:line="300" w:lineRule="auto"/>
    </w:pPr>
    <w:rPr>
      <w:rFonts w:ascii="Franklin Gothic Medium Cond" w:eastAsia="Times New Roman" w:hAnsi="Franklin Gothic Medium Cond" w:cs="Times New Roman"/>
      <w:color w:val="000000"/>
      <w:kern w:val="28"/>
      <w:sz w:val="15"/>
      <w:szCs w:val="1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eti.mail.ru/news/kakie_opasnosti_podsteregayut_nashih_detej/" TargetMode="External"/><Relationship Id="rId5" Type="http://schemas.openxmlformats.org/officeDocument/2006/relationships/hyperlink" Target="https://deti.mail.ru/teenager/deti_i_kompyyuternye_igry_kak_ne_popasty_v_paut/" TargetMode="External"/><Relationship Id="rId4" Type="http://schemas.openxmlformats.org/officeDocument/2006/relationships/hyperlink" Target="https://deti.mail.ru/teenager/rebenok-v-socsetyah-pravila-povedeniya-roditelej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2017-04-07T11:25:00Z</dcterms:created>
  <dcterms:modified xsi:type="dcterms:W3CDTF">2017-04-07T11:36:00Z</dcterms:modified>
</cp:coreProperties>
</file>