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5C" w:rsidRPr="009B5B5C" w:rsidRDefault="009B5B5C" w:rsidP="009B5B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8"/>
          <w:szCs w:val="48"/>
          <w:lang w:eastAsia="ru-RU"/>
        </w:rPr>
      </w:pPr>
      <w:r w:rsidRPr="009B5B5C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8"/>
          <w:szCs w:val="48"/>
          <w:lang w:eastAsia="ru-RU"/>
        </w:rPr>
        <w:t>Компьютерная зависимость у детей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Психическая зависимость</w:t>
      </w: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состояние, при котором человек уже не принадлежит себе полностью, а находится во власти какой-либо страсти, то есть термин «зависимость» определяет патологическое пристрастие к чему-либо. </w:t>
      </w: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зависимость по отношению к химическим веществам (токсикомания, наркомания, алкоголизм) и «нехимическую» -- к азартным играм, еде, сексу и пр. </w:t>
      </w:r>
      <w:proofErr w:type="gramEnd"/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114550"/>
            <wp:effectExtent l="19050" t="0" r="0" b="0"/>
            <wp:wrapSquare wrapText="bothSides"/>
            <wp:docPr id="2" name="Рисунок 2" descr="http://minzdrav.gov.by/nimages/s000686_73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zdrav.gov.by/nimages/s000686_7308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</w:t>
      </w:r>
      <w:r w:rsidRPr="009B5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«компьютерная» или «</w:t>
      </w:r>
      <w:proofErr w:type="spellStart"/>
      <w:r w:rsidRPr="009B5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киберзависимость</w:t>
      </w:r>
      <w:proofErr w:type="spellEnd"/>
      <w:r w:rsidRPr="009B5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патологическое пристрастие человека к проведению всего свободного времени за компьютером ради развлечения. Все интересы «компьютерных фанатов» или «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геймеров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сводятся лишь к удовлетворению:</w:t>
      </w:r>
    </w:p>
    <w:p w:rsidR="009B5B5C" w:rsidRPr="009B5B5C" w:rsidRDefault="009B5B5C" w:rsidP="009B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игровой зависимости (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стрелялки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стратегии или онлайновые азартные игры);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киберсексуальной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– непреодолимого влечения к просмотру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порносайтов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неодолимого пристрастия к виртуальному общению по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веб-сети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навязчивого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веб-серфинга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бесконечный поиск новой информации не ради самой информации, а ради праздного любопытства. </w:t>
      </w:r>
      <w:proofErr w:type="gramEnd"/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Задайте ребенку</w:t>
      </w:r>
      <w:r w:rsidRPr="009B5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краткий тест</w:t>
      </w: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5B5C" w:rsidRPr="009B5B5C" w:rsidRDefault="009B5B5C" w:rsidP="009B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предвкушает ли он заранее удовольствие от скорого вхождения в Интернет или компьютерной игры?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хочется ли ему подольше задержаться и </w:t>
      </w: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</w:t>
      </w:r>
      <w:proofErr w:type="gram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продлить удовольствие от компьютерной игры?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бывали ли у него нервные срывы, когда он решился на сегодня отказаться от компьютера ради выполнения домашних заданий, но не устоял?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чувствует ли он себя угрюмым, угнетенным или раздраженным после долговременного нахождения за монитором компьютера?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способен ли он помимо своего желания нагрубить человеку, который хочет оторвать его от компьютера?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 случалось ли ему лгать членам семьи, врачам или другим </w:t>
      </w: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</w:t>
      </w:r>
      <w:proofErr w:type="gram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скрыть время пребывания в Интернете?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считается зависимым в случае </w:t>
      </w:r>
      <w:r w:rsidRPr="009B5B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пяти положительных ответов</w:t>
      </w: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 вопросы. Можно отметить и основные особенности зависимого состояния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киберзависимого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ребенка: </w:t>
      </w:r>
    </w:p>
    <w:p w:rsidR="009B5B5C" w:rsidRPr="009B5B5C" w:rsidRDefault="009B5B5C" w:rsidP="009B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повышение настроения или даже эйфория во время работы за компьютером;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невозможность оторваться от развлечения с постоянным нарастанием количества времени, проводимого за компьютером;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проблемы с учебой (интересует только то, что связано с компьютером).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Киберзависимость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отрицательно влияет и на </w:t>
      </w:r>
      <w:r w:rsidRPr="009B5B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физическое развитие ребенка</w:t>
      </w: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B5B5C" w:rsidRPr="009B5B5C" w:rsidRDefault="009B5B5C" w:rsidP="009B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синдром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карпального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канала (туннельное поражение нервных стволов руки, связанное с длительным перенапряжением мышц);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сухость в глазах;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головные боли по типу мигрени;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боли в спине;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расстройства сна.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следствие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киберзависимости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 нерегулярное питание с пропуском приемов пищи и пренебрежение личной гигиеной. На фоне компьютерной зависимости часто возникают различные заболевания желудочно-кишечного тракта: гастриты, язвенная болезнь желудка и двенадцатиперстной кишки, хронические запоры.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аспекты компьютерной зависимости характеризуются также общим истощением организма от хронической усталости, потому что «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РС-фанаты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пренебрегают сном и отдыхом. Эйфория, вызванная играми или пребыванием в Интернете, может маскировать усталость, что становится причиной еще большего утомления организма. Реальный мир начинает казаться чужим и полным опасностей. Как с наркотической зависимостью, когда с каждой принятой дозой сила зависимости увеличивается, так и с каждым часом компьютерной игры зависимость от нее усиливается, и вскоре ребенок вообще не может и дня прожить без компьютера, отдавая ему все свободное время.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должны задуматься над этим, потому что в основе формирования патологического пристрастия к компьютеру лежит нарушение психических </w:t>
      </w: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механизмов восприятия мира. Со временем страсть к праздному времяпровождению за компьютером может полностью овладеть вниманием ребенком и на какое-то время даже изолировать его от окружающего мира.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Наименее опасны так называемые аркадные игры с простой графикой и звуком. Они не могут вызвать длительной привязанности. Другое дело – ролевые игры, во время которых игрок «перевоплощается» в управляемого им героя и с головой погружается в его мир. </w:t>
      </w: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опасность представляют и «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стрелялки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которые характеризуются весьма примитивным сюжетом, основанном на насилии.</w:t>
      </w:r>
      <w:proofErr w:type="gram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игры могут отрицательно сказаться на психике ребенка и стать причиной чрезмерной агрессивности, проявляющейся в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антисоциальном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поведении.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РОДИТЕЛЕЙ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Киберзависимость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обычно не развивается в гибельную необратимую зависимость. По мере взросления приходят другие интересы, и нездоровое увлечение компьютером отходит на второй план, а потом и совсем пропадает. В единичных случаях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киберзависимость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перерастает в увлечение программным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софтингом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становится профессией на всю жизнь. Опасность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киберзависимости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</w:t>
      </w: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другом.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Мгновенное бегство в виртуальный мир, в котором ребенок чувствует себя намного комфортней, чем в реальной жизни, создает угрозу для его успешности в будущей взрослой жизни, потому что самое продуктивное время для учения и развития ребенка он жертвует компьютеру. Помочь избавиться от желания сбежать из реального мира должны в первую очередь родители. Понимание, поддержка и эмоциональный контакт с зависимым ребенком очень </w:t>
      </w: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</w:t>
      </w:r>
      <w:proofErr w:type="gram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ему.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компьютерной зависимости – сложная проблема, которая требует согласованной работы специалистов различных областей медицины и родителей. В случаях неэффективности психотерапии или отсутствия возможности ее проведения, в целях лечения компьютерной зависимости может быть использован даже гипноз.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этого избежать, родители должны поддержать ребенка и помочь ему самому разобраться с возникшими проблемами. Абсолютно неразумно критиковать, грозить и запрещать. Это может только углубить проблему и отдалить ребенка от родителей. Нужно постараться в </w:t>
      </w:r>
      <w:proofErr w:type="spellStart"/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какой-то мере разделить его интерес к компьютерным играм. Это не только сблизит с родителями, но и увеличит его доверие к ним, а значит, он с большей уверенностью будет следовать советам старших и с большим доверием делиться с ними своими проблемами. В первую очередь следует ограничивать доступ детей к играм, основанным на насилии. Но категорический запрет безо всяких объяснений только увеличит интерес </w:t>
      </w: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ребенка к этой информации – запретный плод сладок. Желательно разнообразить круг его интересов и занятий (спорт,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турпоездки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различные виды технического творчества и искусства). Лучше, если он на время увлечется мопедом или горным велосипедом.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симптомов депрессии избыточную нервозность и возбужденность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киберзависимого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устраняют при помощи успокоительных средств. Врач может прописать растительные препараты</w:t>
      </w: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</w:t>
      </w:r>
      <w:proofErr w:type="gram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экстракт женьшеня, препараты радиолы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розовой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душицы и другие снижают возбудимость нервной системы и оказывают положительное влияние на работу головного мозга. В результате нормализуется сон, повышается самооценка и появляется интерес к реальной жизни.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пренебрежительного отношения к еде у ребенка часто возникает недостаточность витаминов и минералов в организме. Комплексное лечение компьютерной зависимости в обязательном порядке включает витаминно-минеральные комплексы различного состава, содержащие витамины</w:t>
      </w: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 и селен. Эти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микронутриенты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повышают метаболическую активность головного мозга. 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физических симптомов компьютерной зависимости (нарушения зрения,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карпальный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синдром, синдром «сухого глаза», дисплейный синдром, нарушения осанки) предусматривает в первую очередь правильное обустройство рабочего места и соблюдение режима работы и отдыха. В целях профилактики нарушений зрения рекомендуется проводить гимнастику для глаз.</w:t>
      </w:r>
    </w:p>
    <w:p w:rsidR="009B5B5C" w:rsidRP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Коммуникационные компьютерные устройства непрерывно совершенствуются. Самое главное, не допустить, чтобы у ребенка развился фанатизм по отношению к новинка</w:t>
      </w:r>
      <w:proofErr w:type="gram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гаджетам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потому что не только компьютерные игры, но и даже чрезмерное увлечение SMS и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интернет-перепиской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представлять собой серьезную проблему для здоровья и ее тоже следует признать синдромом навязчивых состояний. Это навязчиво-импульсивное расстройство в хронических стадиях доводит до потери чувства времени и пространства. Достаточно привести случаи </w:t>
      </w:r>
      <w:proofErr w:type="spellStart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автоаварий</w:t>
      </w:r>
      <w:proofErr w:type="spellEnd"/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происходящие по вине водителей, которые часто во время вождения отвлекаются на сотовый телефон или включают встроенный в автомобиль компьютер.</w:t>
      </w:r>
    </w:p>
    <w:p w:rsidR="009B5B5C" w:rsidRDefault="009B5B5C" w:rsidP="009B5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хорошо в меру и в свое время.</w:t>
      </w:r>
    </w:p>
    <w:p w:rsidR="006C1D7D" w:rsidRDefault="006C1D7D" w:rsidP="006C1D7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303030"/>
          <w:sz w:val="32"/>
          <w:szCs w:val="32"/>
          <w:lang w:eastAsia="ru-RU"/>
        </w:rPr>
      </w:pPr>
    </w:p>
    <w:p w:rsidR="006C1D7D" w:rsidRDefault="006C1D7D" w:rsidP="006C1D7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303030"/>
          <w:sz w:val="32"/>
          <w:szCs w:val="32"/>
          <w:lang w:eastAsia="ru-RU"/>
        </w:rPr>
      </w:pPr>
    </w:p>
    <w:p w:rsidR="006C1D7D" w:rsidRDefault="006C1D7D" w:rsidP="006C1D7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303030"/>
          <w:sz w:val="32"/>
          <w:szCs w:val="32"/>
          <w:lang w:eastAsia="ru-RU"/>
        </w:rPr>
      </w:pPr>
    </w:p>
    <w:p w:rsidR="006C1D7D" w:rsidRDefault="006C1D7D" w:rsidP="006C1D7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303030"/>
          <w:sz w:val="32"/>
          <w:szCs w:val="32"/>
          <w:lang w:eastAsia="ru-RU"/>
        </w:rPr>
      </w:pPr>
    </w:p>
    <w:p w:rsidR="006C1D7D" w:rsidRPr="006C1D7D" w:rsidRDefault="006C1D7D" w:rsidP="006C1D7D">
      <w:pPr>
        <w:spacing w:after="0" w:line="240" w:lineRule="auto"/>
        <w:ind w:firstLine="709"/>
        <w:rPr>
          <w:rFonts w:ascii="Times New Roman" w:eastAsia="Times New Roman" w:hAnsi="Times New Roman"/>
          <w:b/>
          <w:color w:val="4F6228" w:themeColor="accent3" w:themeShade="80"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color w:val="4F6228" w:themeColor="accent3" w:themeShade="80"/>
          <w:sz w:val="72"/>
          <w:szCs w:val="72"/>
          <w:lang w:eastAsia="ru-RU"/>
        </w:rPr>
        <w:lastRenderedPageBreak/>
        <w:t xml:space="preserve">     </w:t>
      </w:r>
      <w:r w:rsidRPr="006C1D7D">
        <w:rPr>
          <w:rFonts w:ascii="Times New Roman" w:eastAsia="Times New Roman" w:hAnsi="Times New Roman"/>
          <w:b/>
          <w:color w:val="4F6228" w:themeColor="accent3" w:themeShade="80"/>
          <w:sz w:val="72"/>
          <w:szCs w:val="72"/>
          <w:lang w:eastAsia="ru-RU"/>
        </w:rPr>
        <w:t>Зарядка для глаз</w:t>
      </w:r>
    </w:p>
    <w:p w:rsidR="006C1D7D" w:rsidRPr="008C7306" w:rsidRDefault="006C1D7D" w:rsidP="006C1D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Сегодня многие проводят за компьютером большую часть рабочего времени. Это требует максимального напряжения глаз, от чего мы испытываем диско</w:t>
      </w:r>
      <w:r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мфорт, сухость, усталость. Эти</w:t>
      </w: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 xml:space="preserve"> симптомы </w:t>
      </w:r>
      <w:r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являются первыми</w:t>
      </w: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 xml:space="preserve"> признак</w:t>
      </w:r>
      <w:r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ами</w:t>
      </w: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 xml:space="preserve"> ухудшения зрения.</w:t>
      </w:r>
    </w:p>
    <w:p w:rsidR="006C1D7D" w:rsidRPr="008C7306" w:rsidRDefault="006C1D7D" w:rsidP="006C1D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Даже если человек обладает стопроцентным зрением, ему все равно необходим полноценный отдых для глаз. В этом поможет специальная гимнастика для глаз.</w:t>
      </w:r>
    </w:p>
    <w:p w:rsidR="006C1D7D" w:rsidRPr="008C7306" w:rsidRDefault="006C1D7D" w:rsidP="006C1D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Движения глазами лучше делать утром или вечером, перед сном. Каждое упражнение повторяйте по 5-30 раз, начинайте с малого, постепенно увеличивайте нагрузку. Движения плавные, без рывков, между упражнениями полезно поморгать. И не забудьте снять очки или контактные линзы.</w:t>
      </w:r>
    </w:p>
    <w:p w:rsidR="006C1D7D" w:rsidRPr="008C7306" w:rsidRDefault="006C1D7D" w:rsidP="006C1D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303030"/>
          <w:sz w:val="30"/>
          <w:szCs w:val="30"/>
          <w:lang w:eastAsia="ru-RU"/>
        </w:rPr>
        <w:t>У</w:t>
      </w:r>
      <w:r w:rsidRPr="008C7306">
        <w:rPr>
          <w:rFonts w:ascii="Times New Roman" w:eastAsia="Times New Roman" w:hAnsi="Times New Roman"/>
          <w:b/>
          <w:bCs/>
          <w:color w:val="303030"/>
          <w:sz w:val="30"/>
          <w:szCs w:val="30"/>
          <w:lang w:eastAsia="ru-RU"/>
        </w:rPr>
        <w:t>пражнени</w:t>
      </w:r>
      <w:r>
        <w:rPr>
          <w:rFonts w:ascii="Times New Roman" w:eastAsia="Times New Roman" w:hAnsi="Times New Roman"/>
          <w:b/>
          <w:bCs/>
          <w:color w:val="303030"/>
          <w:sz w:val="30"/>
          <w:szCs w:val="30"/>
          <w:lang w:eastAsia="ru-RU"/>
        </w:rPr>
        <w:t>я</w:t>
      </w:r>
      <w:r w:rsidRPr="008C7306">
        <w:rPr>
          <w:rFonts w:ascii="Times New Roman" w:eastAsia="Times New Roman" w:hAnsi="Times New Roman"/>
          <w:b/>
          <w:bCs/>
          <w:color w:val="303030"/>
          <w:sz w:val="30"/>
          <w:szCs w:val="30"/>
          <w:lang w:eastAsia="ru-RU"/>
        </w:rPr>
        <w:t xml:space="preserve"> для поддержания, восстановления и улучшения зрения:</w:t>
      </w:r>
    </w:p>
    <w:p w:rsidR="006C1D7D" w:rsidRPr="008C7306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  <w:t>Упражнение 1. ШТОРКИ</w:t>
      </w:r>
    </w:p>
    <w:p w:rsidR="006C1D7D" w:rsidRPr="008C7306" w:rsidRDefault="006C1D7D" w:rsidP="006C1D7D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Быстро и легко моргайте 2 минуты. Способствует улучшению кровообращения.</w:t>
      </w:r>
    </w:p>
    <w:p w:rsidR="006C1D7D" w:rsidRPr="008C7306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  <w:t>Упражнение 2. СМОТРИМ В ОКНО</w:t>
      </w:r>
    </w:p>
    <w:p w:rsidR="006C1D7D" w:rsidRPr="008C7306" w:rsidRDefault="006C1D7D" w:rsidP="006C1D7D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 xml:space="preserve">Делаем точку из пластилина и лепим на стекло. Выбираем за окном далекий объект, несколько секунд смотрим вдаль, потом переводим взгляд на точку. Позже можно усложнить нагрузки – фокусироваться на четырех </w:t>
      </w: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разноудаленных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 xml:space="preserve"> объектах.</w:t>
      </w:r>
    </w:p>
    <w:p w:rsidR="006C1D7D" w:rsidRPr="008C7306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  <w:t>Упражнение 3. БОЛЬШИЕ ГЛАЗА</w:t>
      </w:r>
    </w:p>
    <w:p w:rsidR="006C1D7D" w:rsidRPr="008C7306" w:rsidRDefault="006C1D7D" w:rsidP="006C1D7D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Сидим прямо. Крепко зажмуриваем глаза на 5 секунд, затем широко открываем их. Повторяем 8-10 раз. Укрепляет мышцы век, улучшает кровообращение, способствует расслаблению мышц глаз.</w:t>
      </w:r>
    </w:p>
    <w:p w:rsidR="006C1D7D" w:rsidRPr="008C7306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  <w:t>Упражнение 4. МАССАЖ</w:t>
      </w:r>
    </w:p>
    <w:p w:rsidR="006C1D7D" w:rsidRPr="008C7306" w:rsidRDefault="006C1D7D" w:rsidP="006C1D7D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Тремя пальцами каждой руки легко нажмите на верхние веки, через 1-2 секунды снимите пальцы с век. Повторите 3 раза. Улучшает циркуляцию внутриглазной жидкости.</w:t>
      </w:r>
    </w:p>
    <w:p w:rsidR="006C1D7D" w:rsidRPr="008C7306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  <w:t>Упражнение 5. ГИДРОМАССАЖ</w:t>
      </w:r>
    </w:p>
    <w:p w:rsidR="006C1D7D" w:rsidRPr="008C7306" w:rsidRDefault="006C1D7D" w:rsidP="006C1D7D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Дважды в день, утром и вечером, ополаскиваем глаза. Утром – сначала ощутимо горячей водой (не обжигаясь!), затем холодной. Перед сном все в обратном порядке: промываем холодной, потом горячей водой.</w:t>
      </w:r>
    </w:p>
    <w:p w:rsidR="006C1D7D" w:rsidRPr="008C7306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  <w:t>Упражнение 6. РИСУЕМ КАРТИНКУ</w:t>
      </w:r>
    </w:p>
    <w:p w:rsidR="006C1D7D" w:rsidRPr="008C7306" w:rsidRDefault="006C1D7D" w:rsidP="006C1D7D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Первая помощь для глаз – закройте их на несколько минут и представьте что-то приятное. А если потереть ладони рук и прикрыть глаза теплыми ладонями, скрестив пальцы на середине лба, то эффект будет заметнее.</w:t>
      </w:r>
    </w:p>
    <w:p w:rsidR="006C1D7D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</w:p>
    <w:p w:rsidR="006C1D7D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</w:p>
    <w:p w:rsidR="006C1D7D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</w:p>
    <w:p w:rsidR="006C1D7D" w:rsidRPr="008C7306" w:rsidRDefault="006C1D7D" w:rsidP="006C1D7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ru-RU"/>
        </w:rPr>
        <w:t>Упражнение 7. «СТРЕЛЯЕМ ГЛАЗАМИ» (как на иллюстрации)</w:t>
      </w:r>
    </w:p>
    <w:p w:rsidR="006C1D7D" w:rsidRPr="008C7306" w:rsidRDefault="006C1D7D" w:rsidP="006C1D7D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</w:pPr>
      <w:r>
        <w:rPr>
          <w:rFonts w:ascii="Times New Roman" w:eastAsia="Times New Roman" w:hAnsi="Times New Roman"/>
          <w:noProof/>
          <w:color w:val="303030"/>
          <w:sz w:val="30"/>
          <w:szCs w:val="30"/>
          <w:lang w:eastAsia="ru-RU"/>
        </w:rPr>
        <w:drawing>
          <wp:inline distT="0" distB="0" distL="0" distR="0">
            <wp:extent cx="5337175" cy="2991485"/>
            <wp:effectExtent l="19050" t="0" r="0" b="0"/>
            <wp:docPr id="1" name="Рисунок 1" descr="eyes-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yes-exercis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Смотрим вверх-вниз с максимальной амплитудой.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Чертим круг по часовой стрелке и обратно.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</w:pP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Рисуем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 xml:space="preserve"> </w:t>
      </w: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глазами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 xml:space="preserve"> </w:t>
      </w: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диагонали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</w:pP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Рисуем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 xml:space="preserve"> </w:t>
      </w: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взглядом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 xml:space="preserve"> </w:t>
      </w: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квадрат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Взгляд идет по дуге – выпуклой и вогнутой.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</w:pP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Обводим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 xml:space="preserve"> </w:t>
      </w: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взглядом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 xml:space="preserve"> </w:t>
      </w: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ромб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</w:pP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Рисуем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 xml:space="preserve"> </w:t>
      </w: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глазами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 xml:space="preserve"> </w:t>
      </w:r>
      <w:proofErr w:type="spellStart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бантики</w:t>
      </w:r>
      <w:proofErr w:type="spellEnd"/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proofErr w:type="gramStart"/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 xml:space="preserve">Рисуем букву </w:t>
      </w:r>
      <w:r w:rsidRPr="008C7306">
        <w:rPr>
          <w:rFonts w:ascii="Times New Roman" w:eastAsia="Times New Roman" w:hAnsi="Times New Roman"/>
          <w:color w:val="303030"/>
          <w:sz w:val="30"/>
          <w:szCs w:val="30"/>
          <w:lang w:val="en-US" w:eastAsia="ru-RU"/>
        </w:rPr>
        <w:t>S</w:t>
      </w: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 xml:space="preserve"> – сначала в горизонтальном положении, потом в вертикальном.</w:t>
      </w:r>
      <w:proofErr w:type="gramEnd"/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 xml:space="preserve">Чертим глазами вертикальные дуги, сначала по часовой стрелке, потом – </w:t>
      </w:r>
      <w:proofErr w:type="gramStart"/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против</w:t>
      </w:r>
      <w:proofErr w:type="gramEnd"/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Переводим взгляд из одного угла в другой по диагоналям квадрата.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Сводим зрачки к переносице изо всех сил, приблизив палец к носу.</w:t>
      </w:r>
    </w:p>
    <w:p w:rsidR="006C1D7D" w:rsidRPr="008C7306" w:rsidRDefault="006C1D7D" w:rsidP="006C1D7D">
      <w:pPr>
        <w:numPr>
          <w:ilvl w:val="0"/>
          <w:numId w:val="1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Часто-часто моргаем веками – как бабочка машет крылышками.</w:t>
      </w:r>
    </w:p>
    <w:p w:rsidR="006C1D7D" w:rsidRPr="008C7306" w:rsidRDefault="006C1D7D" w:rsidP="006C1D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03030"/>
          <w:sz w:val="30"/>
          <w:szCs w:val="30"/>
          <w:lang w:eastAsia="ru-RU"/>
        </w:rPr>
      </w:pPr>
    </w:p>
    <w:p w:rsidR="006C1D7D" w:rsidRPr="008C7306" w:rsidRDefault="006C1D7D" w:rsidP="006C1D7D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b/>
          <w:bCs/>
          <w:color w:val="303030"/>
          <w:sz w:val="30"/>
          <w:szCs w:val="30"/>
          <w:lang w:eastAsia="ru-RU"/>
        </w:rPr>
        <w:t>При работе за компьютером нужно помнить следующее:</w:t>
      </w:r>
    </w:p>
    <w:p w:rsidR="006C1D7D" w:rsidRPr="008C7306" w:rsidRDefault="006C1D7D" w:rsidP="006C1D7D">
      <w:pPr>
        <w:numPr>
          <w:ilvl w:val="0"/>
          <w:numId w:val="2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после каждого упражнения следует минуту посидеть с закрытыми глазами;</w:t>
      </w:r>
    </w:p>
    <w:p w:rsidR="006C1D7D" w:rsidRPr="008C7306" w:rsidRDefault="006C1D7D" w:rsidP="006C1D7D">
      <w:pPr>
        <w:numPr>
          <w:ilvl w:val="0"/>
          <w:numId w:val="2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зарядка для глаз при работе на компьютере проводится 2 раза в день в одно и то же время;</w:t>
      </w:r>
    </w:p>
    <w:p w:rsidR="006C1D7D" w:rsidRPr="008C7306" w:rsidRDefault="006C1D7D" w:rsidP="006C1D7D">
      <w:pPr>
        <w:numPr>
          <w:ilvl w:val="0"/>
          <w:numId w:val="2"/>
        </w:numPr>
        <w:spacing w:after="0" w:line="240" w:lineRule="auto"/>
        <w:ind w:left="-165"/>
        <w:jc w:val="both"/>
        <w:rPr>
          <w:rFonts w:ascii="Times New Roman" w:eastAsia="Times New Roman" w:hAnsi="Times New Roman"/>
          <w:color w:val="303030"/>
          <w:sz w:val="30"/>
          <w:szCs w:val="30"/>
          <w:lang w:eastAsia="ru-RU"/>
        </w:rPr>
      </w:pP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следите за движениями – амплитуда должна быть максимальной;</w:t>
      </w:r>
    </w:p>
    <w:p w:rsidR="00380F83" w:rsidRPr="009B5B5C" w:rsidRDefault="006C1D7D" w:rsidP="006C1D7D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П</w:t>
      </w:r>
      <w:r w:rsidRPr="008C7306">
        <w:rPr>
          <w:rFonts w:ascii="Times New Roman" w:eastAsia="Times New Roman" w:hAnsi="Times New Roman"/>
          <w:color w:val="303030"/>
          <w:sz w:val="30"/>
          <w:szCs w:val="30"/>
          <w:lang w:eastAsia="ru-RU"/>
        </w:rPr>
        <w:t>ри постоянной работе за компьютером делайте небольшой минутный перерыв через каждые 40 минут</w:t>
      </w:r>
    </w:p>
    <w:sectPr w:rsidR="00380F83" w:rsidRPr="009B5B5C" w:rsidSect="009B5B5C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>
    <w:nsid w:val="75493E40"/>
    <w:multiLevelType w:val="multilevel"/>
    <w:tmpl w:val="AA7A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87540"/>
    <w:multiLevelType w:val="multilevel"/>
    <w:tmpl w:val="D8E8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B5B5C"/>
    <w:rsid w:val="00380F83"/>
    <w:rsid w:val="006B6440"/>
    <w:rsid w:val="006C1D7D"/>
    <w:rsid w:val="009B5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83"/>
  </w:style>
  <w:style w:type="paragraph" w:styleId="2">
    <w:name w:val="heading 2"/>
    <w:basedOn w:val="a"/>
    <w:link w:val="20"/>
    <w:uiPriority w:val="9"/>
    <w:qFormat/>
    <w:rsid w:val="009B5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B5C"/>
    <w:rPr>
      <w:b/>
      <w:bCs/>
    </w:rPr>
  </w:style>
  <w:style w:type="character" w:styleId="a5">
    <w:name w:val="Emphasis"/>
    <w:basedOn w:val="a0"/>
    <w:uiPriority w:val="20"/>
    <w:qFormat/>
    <w:rsid w:val="009B5B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C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42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5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1898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787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1643</Words>
  <Characters>9369</Characters>
  <Application>Microsoft Office Word</Application>
  <DocSecurity>0</DocSecurity>
  <Lines>78</Lines>
  <Paragraphs>21</Paragraphs>
  <ScaleCrop>false</ScaleCrop>
  <Company>SanBuild &amp; SPecialiST RePack</Company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2017-02-18T18:41:00Z</dcterms:created>
  <dcterms:modified xsi:type="dcterms:W3CDTF">2017-02-18T18:49:00Z</dcterms:modified>
</cp:coreProperties>
</file>