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7E7E" w:rsidRDefault="00B86E2B">
      <w:r>
        <w:rPr>
          <w:noProof/>
          <w:lang w:eastAsia="ru-RU"/>
        </w:rPr>
        <w:drawing>
          <wp:inline distT="0" distB="0" distL="0" distR="0" wp14:anchorId="7816579A" wp14:editId="0D3ABD10">
            <wp:extent cx="6435015" cy="4502844"/>
            <wp:effectExtent l="0" t="0" r="4445" b="0"/>
            <wp:docPr id="1" name="Рисунок 1" descr="https://content.schools.by/lechnica/library/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ontent.schools.by/lechnica/library/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705" cy="4511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E2B" w:rsidRDefault="00B86E2B" w:rsidP="00B86E2B">
      <w:pPr>
        <w:ind w:left="-426"/>
      </w:pPr>
      <w:r>
        <w:t xml:space="preserve">   </w:t>
      </w:r>
      <w:r>
        <w:rPr>
          <w:noProof/>
          <w:lang w:eastAsia="ru-RU"/>
        </w:rPr>
        <w:drawing>
          <wp:inline distT="0" distB="0" distL="0" distR="0" wp14:anchorId="3F43B101" wp14:editId="77B79A67">
            <wp:extent cx="6445580" cy="4687260"/>
            <wp:effectExtent l="0" t="0" r="0" b="0"/>
            <wp:docPr id="2" name="Рисунок 2" descr="https://content.schools.by/lechnica/library/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ontent.schools.by/lechnica/library/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791" cy="468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48A" w:rsidRDefault="00C7148A" w:rsidP="00B86E2B">
      <w:pPr>
        <w:ind w:left="-426"/>
      </w:pPr>
      <w:r>
        <w:lastRenderedPageBreak/>
        <w:t xml:space="preserve">Участники семинара: </w:t>
      </w:r>
      <w:proofErr w:type="spellStart"/>
      <w:r>
        <w:t>Круталевич</w:t>
      </w:r>
      <w:proofErr w:type="spellEnd"/>
      <w:r>
        <w:t xml:space="preserve"> Светлана Григорьевн</w:t>
      </w:r>
      <w:proofErr w:type="gramStart"/>
      <w:r>
        <w:t>а-</w:t>
      </w:r>
      <w:proofErr w:type="gramEnd"/>
      <w:r>
        <w:t xml:space="preserve"> заместитель директора по учебной работе, </w:t>
      </w:r>
      <w:proofErr w:type="spellStart"/>
      <w:r>
        <w:t>Петкевич</w:t>
      </w:r>
      <w:proofErr w:type="spellEnd"/>
      <w:r>
        <w:t xml:space="preserve"> Елена Николаевна – руководитель объединения по интересам «</w:t>
      </w:r>
      <w:proofErr w:type="spellStart"/>
      <w:r>
        <w:t>Спадчына</w:t>
      </w:r>
      <w:proofErr w:type="spellEnd"/>
      <w:r>
        <w:t>»</w:t>
      </w:r>
      <w:bookmarkStart w:id="0" w:name="_GoBack"/>
      <w:bookmarkEnd w:id="0"/>
    </w:p>
    <w:sectPr w:rsidR="00C7148A" w:rsidSect="00B86E2B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E2B"/>
    <w:rsid w:val="004A7C47"/>
    <w:rsid w:val="00697E7E"/>
    <w:rsid w:val="00B86E2B"/>
    <w:rsid w:val="00C71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E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E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2019-01-14T06:37:00Z</dcterms:created>
  <dcterms:modified xsi:type="dcterms:W3CDTF">2019-01-14T06:37:00Z</dcterms:modified>
</cp:coreProperties>
</file>