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C8A" w:rsidRPr="00335C8A" w:rsidRDefault="00335C8A" w:rsidP="00335C8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Программа</w:t>
      </w:r>
    </w:p>
    <w:p w:rsidR="00335C8A" w:rsidRPr="00335C8A" w:rsidRDefault="00335C8A" w:rsidP="00335C8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встречи Епископа Борисовского и </w:t>
      </w:r>
      <w:proofErr w:type="spellStart"/>
      <w:r w:rsidRPr="00335C8A">
        <w:rPr>
          <w:rFonts w:ascii="Times New Roman" w:eastAsia="Calibri" w:hAnsi="Times New Roman" w:cs="Times New Roman"/>
          <w:b/>
          <w:sz w:val="24"/>
          <w:szCs w:val="24"/>
        </w:rPr>
        <w:t>Марьиногорского</w:t>
      </w:r>
      <w:proofErr w:type="spellEnd"/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 Вениамина</w:t>
      </w:r>
    </w:p>
    <w:p w:rsidR="00335C8A" w:rsidRPr="00335C8A" w:rsidRDefault="00335C8A" w:rsidP="00335C8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 с учителями  факультативных занятий «Основы православной культуры» учреждений образования Борисовского района</w:t>
      </w:r>
    </w:p>
    <w:p w:rsidR="00335C8A" w:rsidRPr="00335C8A" w:rsidRDefault="00335C8A" w:rsidP="00335C8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Дата проведения; </w:t>
      </w:r>
      <w:r w:rsidRPr="00335C8A">
        <w:rPr>
          <w:rFonts w:ascii="Times New Roman" w:eastAsia="Calibri" w:hAnsi="Times New Roman" w:cs="Times New Roman"/>
          <w:sz w:val="24"/>
          <w:szCs w:val="24"/>
        </w:rPr>
        <w:t>5 ноября 2018</w:t>
      </w:r>
    </w:p>
    <w:p w:rsidR="00335C8A" w:rsidRPr="00335C8A" w:rsidRDefault="00335C8A" w:rsidP="00335C8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Место проведения: 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Ляденский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Свято - Благовещенский мужской монастырь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Участники встречи: </w:t>
      </w:r>
      <w:r w:rsidRPr="00335C8A">
        <w:rPr>
          <w:rFonts w:ascii="Times New Roman" w:eastAsia="Calibri" w:hAnsi="Times New Roman" w:cs="Times New Roman"/>
          <w:sz w:val="24"/>
          <w:szCs w:val="24"/>
        </w:rPr>
        <w:t>специалисты Управления по   образованию, спорту и туризму  Борисовского райисполкома, курирующие вопросы духовно-нравственного воспитания,</w:t>
      </w: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учителя факультативных занятий «Основы православной культуры»  Борисовского района, сотрудники отдела по религиозному образованию и 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катехизации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и   отдела по работе с молодежью 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Борисовской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епархии. 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Тема: </w:t>
      </w:r>
      <w:r w:rsidRPr="00335C8A">
        <w:rPr>
          <w:rFonts w:ascii="Times New Roman" w:eastAsia="Calibri" w:hAnsi="Times New Roman" w:cs="Times New Roman"/>
          <w:sz w:val="24"/>
          <w:szCs w:val="24"/>
        </w:rPr>
        <w:t>Системный подход в организации духовно- нравственного воспитания в учреждениях образования.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 Цель: 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Обеспечение поддержки органов управления образованием и 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Борисовской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епархией  работы по духовно- нравственному воспитанию в учреждениях образования Борисовского района.</w:t>
      </w:r>
    </w:p>
    <w:p w:rsidR="00335C8A" w:rsidRPr="00335C8A" w:rsidRDefault="00335C8A" w:rsidP="00335C8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План работы</w:t>
      </w:r>
    </w:p>
    <w:p w:rsidR="00335C8A" w:rsidRPr="00335C8A" w:rsidRDefault="00335C8A" w:rsidP="00335C8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10.30-11.00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   Экскурсия по 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Ляденскому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Свято - Благовещенскому монастырю</w:t>
      </w:r>
    </w:p>
    <w:p w:rsidR="00335C8A" w:rsidRPr="00335C8A" w:rsidRDefault="00335C8A" w:rsidP="00335C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35C8A" w:rsidRPr="00335C8A" w:rsidRDefault="00335C8A" w:rsidP="00335C8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11.00-11.20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  Молебен в Благовещенском храме Свят</w:t>
      </w:r>
      <w:proofErr w:type="gramStart"/>
      <w:r w:rsidRPr="00335C8A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Благовещенского монастыря</w:t>
      </w:r>
    </w:p>
    <w:p w:rsidR="00335C8A" w:rsidRPr="00335C8A" w:rsidRDefault="00335C8A" w:rsidP="00335C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35C8A" w:rsidRPr="00335C8A" w:rsidRDefault="00335C8A" w:rsidP="00335C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11.30-12.00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Переезд</w:t>
      </w: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35C8A">
        <w:rPr>
          <w:rFonts w:ascii="Times New Roman" w:eastAsia="Calibri" w:hAnsi="Times New Roman" w:cs="Times New Roman"/>
          <w:sz w:val="24"/>
          <w:szCs w:val="24"/>
        </w:rPr>
        <w:t>в</w:t>
      </w: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35C8A">
        <w:rPr>
          <w:rFonts w:ascii="Times New Roman" w:eastAsia="Calibri" w:hAnsi="Times New Roman" w:cs="Times New Roman"/>
          <w:sz w:val="24"/>
          <w:szCs w:val="24"/>
        </w:rPr>
        <w:t>УО «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Смиловичский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государственный аграрный колледж»,</w:t>
      </w:r>
    </w:p>
    <w:p w:rsidR="00335C8A" w:rsidRPr="00335C8A" w:rsidRDefault="00335C8A" w:rsidP="00335C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12.00-12.05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  Открытие семинара.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Протоиерей Сергий Башкиров,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руководитель отдела религиозного образования и 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катехизации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Борисовской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Епархии </w:t>
      </w:r>
    </w:p>
    <w:p w:rsidR="00335C8A" w:rsidRPr="00335C8A" w:rsidRDefault="00335C8A" w:rsidP="00335C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5C8A" w:rsidRPr="00335C8A" w:rsidRDefault="00335C8A" w:rsidP="00335C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12.05-12.15  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Приветственное слово начальника Управления по образованию, спорту и туризму Борисовского райисполкома </w:t>
      </w:r>
      <w:r w:rsidRPr="00335C8A">
        <w:rPr>
          <w:rFonts w:ascii="Times New Roman" w:eastAsia="Calibri" w:hAnsi="Times New Roman" w:cs="Times New Roman"/>
          <w:b/>
          <w:sz w:val="24"/>
          <w:szCs w:val="24"/>
        </w:rPr>
        <w:t>Марины Юрьевны</w:t>
      </w:r>
      <w:r w:rsidRPr="00335C8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35C8A">
        <w:rPr>
          <w:rFonts w:ascii="Times New Roman" w:eastAsia="Calibri" w:hAnsi="Times New Roman" w:cs="Times New Roman"/>
          <w:b/>
          <w:sz w:val="24"/>
          <w:szCs w:val="24"/>
        </w:rPr>
        <w:t>Савенок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5C8A" w:rsidRPr="00335C8A" w:rsidRDefault="00335C8A" w:rsidP="00335C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12.15-12.25  </w:t>
      </w:r>
      <w:r w:rsidRPr="00335C8A">
        <w:rPr>
          <w:rFonts w:ascii="Times New Roman" w:eastAsia="Calibri" w:hAnsi="Times New Roman" w:cs="Times New Roman"/>
          <w:sz w:val="24"/>
          <w:szCs w:val="24"/>
        </w:rPr>
        <w:t>Приветственное слово директора УО «</w:t>
      </w:r>
      <w:proofErr w:type="spellStart"/>
      <w:r w:rsidRPr="00335C8A">
        <w:rPr>
          <w:rFonts w:ascii="Times New Roman" w:eastAsia="Calibri" w:hAnsi="Times New Roman" w:cs="Times New Roman"/>
          <w:sz w:val="24"/>
          <w:szCs w:val="24"/>
        </w:rPr>
        <w:t>Смиловичский</w:t>
      </w:r>
      <w:proofErr w:type="spellEnd"/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государственный аграрный колледж» </w:t>
      </w: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Виктора Юрьевича </w:t>
      </w:r>
      <w:proofErr w:type="spellStart"/>
      <w:r w:rsidRPr="00335C8A">
        <w:rPr>
          <w:rFonts w:ascii="Times New Roman" w:eastAsia="Calibri" w:hAnsi="Times New Roman" w:cs="Times New Roman"/>
          <w:b/>
          <w:sz w:val="24"/>
          <w:szCs w:val="24"/>
        </w:rPr>
        <w:t>Маслака</w:t>
      </w:r>
      <w:proofErr w:type="spellEnd"/>
      <w:r w:rsidRPr="00335C8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12.25-13.00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 Слово </w:t>
      </w:r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епископа Борисовского и </w:t>
      </w:r>
      <w:proofErr w:type="spellStart"/>
      <w:r w:rsidRPr="00335C8A">
        <w:rPr>
          <w:rFonts w:ascii="Times New Roman" w:eastAsia="Calibri" w:hAnsi="Times New Roman" w:cs="Times New Roman"/>
          <w:b/>
          <w:sz w:val="24"/>
          <w:szCs w:val="24"/>
        </w:rPr>
        <w:t>Марьиногорского</w:t>
      </w:r>
      <w:proofErr w:type="spellEnd"/>
      <w:r w:rsidRPr="00335C8A">
        <w:rPr>
          <w:rFonts w:ascii="Times New Roman" w:eastAsia="Calibri" w:hAnsi="Times New Roman" w:cs="Times New Roman"/>
          <w:b/>
          <w:sz w:val="24"/>
          <w:szCs w:val="24"/>
        </w:rPr>
        <w:t xml:space="preserve"> Вениамина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к учителям факультатива  «Основы  православной культуры» учреждений образования Борисовского района.</w:t>
      </w:r>
      <w:r w:rsidRPr="00335C8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13.00-13.15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Системный подход в организации духовно нравственного воспитания в учреждениях образования Борисовского района.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Руководитель областного ресурсного центра по духовно-нравственному воспитанию </w:t>
      </w:r>
      <w:r w:rsidRPr="00335C8A">
        <w:rPr>
          <w:rFonts w:ascii="Times New Roman" w:eastAsia="Calibri" w:hAnsi="Times New Roman" w:cs="Times New Roman"/>
          <w:b/>
          <w:sz w:val="24"/>
          <w:szCs w:val="24"/>
        </w:rPr>
        <w:t>Владимир Сергеевич Вятский.</w:t>
      </w: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5C8A" w:rsidRPr="00335C8A" w:rsidRDefault="00335C8A" w:rsidP="00335C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13.15-13.45</w:t>
      </w:r>
      <w:r w:rsidRPr="00335C8A">
        <w:rPr>
          <w:rFonts w:ascii="Times New Roman" w:eastAsia="Calibri" w:hAnsi="Times New Roman" w:cs="Times New Roman"/>
          <w:sz w:val="24"/>
          <w:szCs w:val="24"/>
        </w:rPr>
        <w:t xml:space="preserve">  Открытый диалог с учителями факультативных занятий «Основы православной культуры» учреждений образования Борисовского района о ходе реализации проекта по внедрению  факультативных занятий   в школах района. </w:t>
      </w:r>
    </w:p>
    <w:p w:rsidR="00335C8A" w:rsidRPr="00335C8A" w:rsidRDefault="00335C8A" w:rsidP="00335C8A">
      <w:pPr>
        <w:tabs>
          <w:tab w:val="left" w:pos="60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13.45    Обед</w:t>
      </w:r>
    </w:p>
    <w:p w:rsidR="00335C8A" w:rsidRDefault="00335C8A" w:rsidP="00335C8A">
      <w:pPr>
        <w:tabs>
          <w:tab w:val="left" w:pos="60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5C8A">
        <w:rPr>
          <w:rFonts w:ascii="Times New Roman" w:eastAsia="Calibri" w:hAnsi="Times New Roman" w:cs="Times New Roman"/>
          <w:b/>
          <w:sz w:val="24"/>
          <w:szCs w:val="24"/>
        </w:rPr>
        <w:t>14.15 Отъезд участников встречи</w:t>
      </w:r>
    </w:p>
    <w:p w:rsidR="004A5BD4" w:rsidRDefault="004A5BD4" w:rsidP="00335C8A">
      <w:pPr>
        <w:tabs>
          <w:tab w:val="left" w:pos="60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D4" w:rsidRDefault="004A5BD4" w:rsidP="00335C8A">
      <w:pPr>
        <w:tabs>
          <w:tab w:val="left" w:pos="60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D4" w:rsidRDefault="004A5BD4" w:rsidP="00335C8A">
      <w:pPr>
        <w:tabs>
          <w:tab w:val="left" w:pos="60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5BD4" w:rsidRDefault="004A5BD4" w:rsidP="00335C8A">
      <w:pPr>
        <w:tabs>
          <w:tab w:val="left" w:pos="60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Участники семинара: Пискун Елена Михайловна – заместитель директора по воспитательной работе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Лешницкого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детского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сада-средней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школы</w:t>
      </w:r>
    </w:p>
    <w:p w:rsidR="004A5BD4" w:rsidRPr="00335C8A" w:rsidRDefault="004A5BD4" w:rsidP="00335C8A">
      <w:pPr>
        <w:tabs>
          <w:tab w:val="left" w:pos="603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Жуковская Наталья Николаевна – учитель белорусского языка и литературы                 </w:t>
      </w:r>
      <w:bookmarkStart w:id="0" w:name="_GoBack"/>
      <w:bookmarkEnd w:id="0"/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участник инновационного проекта)</w:t>
      </w:r>
    </w:p>
    <w:p w:rsidR="00697E7E" w:rsidRDefault="00E338A7" w:rsidP="00335C8A">
      <w:pPr>
        <w:spacing w:before="1320"/>
        <w:ind w:right="567"/>
      </w:pPr>
      <w:r>
        <w:rPr>
          <w:noProof/>
          <w:lang w:eastAsia="ru-RU"/>
        </w:rPr>
        <w:drawing>
          <wp:inline distT="0" distB="0" distL="0" distR="0" wp14:anchorId="2FCC9902" wp14:editId="5716B32C">
            <wp:extent cx="2854327" cy="4676775"/>
            <wp:effectExtent l="0" t="0" r="3175" b="0"/>
            <wp:docPr id="1" name="Рисунок 1" descr="C:\Users\Пользователь\Desktop\семинар\20181105_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минар\20181105_113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79" cy="46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C8A">
        <w:t xml:space="preserve">   </w:t>
      </w:r>
      <w:r w:rsidR="00335C8A">
        <w:rPr>
          <w:noProof/>
          <w:lang w:eastAsia="ru-RU"/>
        </w:rPr>
        <w:drawing>
          <wp:inline distT="0" distB="0" distL="0" distR="0" wp14:anchorId="10827267" wp14:editId="776BA64B">
            <wp:extent cx="2790825" cy="4661068"/>
            <wp:effectExtent l="0" t="0" r="0" b="6350"/>
            <wp:docPr id="2" name="Рисунок 2" descr="C:\Users\Пользователь\Desktop\семинар\20181105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еминар\20181105_113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25" cy="46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A7" w:rsidRDefault="00287B75" w:rsidP="00287B7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4ABE90C" wp14:editId="52182A9B">
            <wp:extent cx="2608064" cy="4636558"/>
            <wp:effectExtent l="0" t="0" r="1905" b="0"/>
            <wp:docPr id="3" name="Рисунок 3" descr="C:\Users\Пользователь\Desktop\семинар\20181105_1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еминар\20181105_114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64" cy="463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044AB75" wp14:editId="757275BA">
            <wp:extent cx="3095625" cy="4596858"/>
            <wp:effectExtent l="0" t="0" r="0" b="0"/>
            <wp:docPr id="4" name="Рисунок 4" descr="C:\Users\Пользователь\Desktop\семинар\20181105_1144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еминар\20181105_114404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20" cy="45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A7" w:rsidRDefault="00E338A7"/>
    <w:p w:rsidR="00E338A7" w:rsidRDefault="00E338A7">
      <w:r>
        <w:rPr>
          <w:noProof/>
          <w:lang w:eastAsia="ru-RU"/>
        </w:rPr>
        <w:lastRenderedPageBreak/>
        <w:drawing>
          <wp:inline distT="0" distB="0" distL="0" distR="0">
            <wp:extent cx="2725936" cy="4846110"/>
            <wp:effectExtent l="0" t="0" r="0" b="0"/>
            <wp:docPr id="5" name="Рисунок 5" descr="C:\Users\Пользователь\Desktop\семинар\20181105_12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еминар\20181105_122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67" cy="486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196">
        <w:t xml:space="preserve">         </w:t>
      </w:r>
      <w:r w:rsidR="009D4196">
        <w:rPr>
          <w:noProof/>
          <w:lang w:eastAsia="ru-RU"/>
        </w:rPr>
        <w:drawing>
          <wp:inline distT="0" distB="0" distL="0" distR="0" wp14:anchorId="4D440F99" wp14:editId="4717328E">
            <wp:extent cx="2705100" cy="4809066"/>
            <wp:effectExtent l="0" t="0" r="0" b="0"/>
            <wp:docPr id="7" name="Рисунок 7" descr="C:\Users\Пользователь\Desktop\семинар\20181105_12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еминар\20181105_125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1" cy="48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A7" w:rsidRDefault="00E338A7"/>
    <w:p w:rsidR="00E338A7" w:rsidRDefault="00E338A7">
      <w:r>
        <w:rPr>
          <w:noProof/>
          <w:lang w:eastAsia="ru-RU"/>
        </w:rPr>
        <w:lastRenderedPageBreak/>
        <w:drawing>
          <wp:inline distT="0" distB="0" distL="0" distR="0" wp14:anchorId="5CEF6DB2" wp14:editId="68501ADB">
            <wp:extent cx="2828330" cy="5028142"/>
            <wp:effectExtent l="0" t="0" r="0" b="1270"/>
            <wp:docPr id="6" name="Рисунок 6" descr="C:\Users\Пользователь\Desktop\семинар\20181105_12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еминар\20181105_123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39" cy="50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196">
        <w:t xml:space="preserve">         </w:t>
      </w:r>
      <w:r w:rsidR="009D4196">
        <w:rPr>
          <w:noProof/>
          <w:lang w:eastAsia="ru-RU"/>
        </w:rPr>
        <w:drawing>
          <wp:inline distT="0" distB="0" distL="0" distR="0" wp14:anchorId="25A24719" wp14:editId="5D8E63B2">
            <wp:extent cx="2838450" cy="5046133"/>
            <wp:effectExtent l="0" t="0" r="0" b="2540"/>
            <wp:docPr id="8" name="Рисунок 8" descr="C:\Users\Пользователь\Desktop\семинар\20181105_13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еминар\20181105_135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87" cy="50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A7" w:rsidRDefault="00E338A7"/>
    <w:p w:rsidR="00335C8A" w:rsidRDefault="00E338A7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E338A7" w:rsidRDefault="00E338A7">
      <w:r>
        <w:rPr>
          <w:noProof/>
          <w:lang w:eastAsia="ru-RU"/>
        </w:rPr>
        <w:lastRenderedPageBreak/>
        <w:drawing>
          <wp:inline distT="0" distB="0" distL="0" distR="0">
            <wp:extent cx="5915025" cy="3273027"/>
            <wp:effectExtent l="0" t="0" r="0" b="3810"/>
            <wp:docPr id="10" name="Рисунок 10" descr="C:\Users\Пользователь\Desktop\семинар\20181105_13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еминар\20181105_135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6" cy="32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8A7" w:rsidSect="00335C8A"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8A7"/>
    <w:rsid w:val="00287B75"/>
    <w:rsid w:val="00335C8A"/>
    <w:rsid w:val="004A5BD4"/>
    <w:rsid w:val="00697E7E"/>
    <w:rsid w:val="009D4196"/>
    <w:rsid w:val="00E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2018-11-11T11:26:00Z</dcterms:created>
  <dcterms:modified xsi:type="dcterms:W3CDTF">2018-11-11T11:26:00Z</dcterms:modified>
</cp:coreProperties>
</file>