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E90" w:rsidRPr="008B7E90" w:rsidRDefault="008B7E90" w:rsidP="008B7E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7E90">
        <w:rPr>
          <w:rFonts w:ascii="Times New Roman" w:eastAsia="Times New Roman" w:hAnsi="Times New Roman" w:cs="Times New Roman"/>
          <w:b/>
          <w:bCs/>
          <w:color w:val="FF0000"/>
          <w:sz w:val="24"/>
          <w:szCs w:val="24"/>
          <w:lang w:eastAsia="ru-RU"/>
        </w:rPr>
        <w:t>Памятка (подростку).</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B7E90">
        <w:rPr>
          <w:rFonts w:ascii="Times New Roman" w:eastAsia="Times New Roman" w:hAnsi="Times New Roman" w:cs="Times New Roman"/>
          <w:color w:val="0000CD"/>
          <w:sz w:val="24"/>
          <w:szCs w:val="24"/>
          <w:lang w:eastAsia="ru-RU"/>
        </w:rPr>
        <w:t>Что бы не</w:t>
      </w:r>
      <w:proofErr w:type="gramEnd"/>
      <w:r w:rsidRPr="008B7E90">
        <w:rPr>
          <w:rFonts w:ascii="Times New Roman" w:eastAsia="Times New Roman" w:hAnsi="Times New Roman" w:cs="Times New Roman"/>
          <w:color w:val="0000CD"/>
          <w:sz w:val="24"/>
          <w:szCs w:val="24"/>
          <w:lang w:eastAsia="ru-RU"/>
        </w:rPr>
        <w:t xml:space="preserve"> стать жертвой насилия, соблюдайте несколько правил:</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CD"/>
          <w:sz w:val="24"/>
          <w:szCs w:val="24"/>
          <w:lang w:eastAsia="ru-RU"/>
        </w:rPr>
        <w:t>Собираясь провести вечер в незнакомой компании, возьмите с собой приятеля, в котором вы уверены.</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CD"/>
          <w:sz w:val="24"/>
          <w:szCs w:val="24"/>
          <w:lang w:eastAsia="ru-RU"/>
        </w:rPr>
        <w:t>В начале вечеринки предупредите всех, что не уйдете не попрощавшись.</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CD"/>
          <w:sz w:val="24"/>
          <w:szCs w:val="24"/>
          <w:lang w:eastAsia="ru-RU"/>
        </w:rPr>
        <w:t>Если вы покидаете компанию с кем-то, то скажите друзьям, с кем.</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CD"/>
          <w:sz w:val="24"/>
          <w:szCs w:val="24"/>
          <w:lang w:eastAsia="ru-RU"/>
        </w:rPr>
        <w:t>Доверяйте своей интуиции. Если вы ощущаете психологический дискомфорт, то это может быть потому, что вы не чувствуете себя в безопасности.</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CD"/>
          <w:sz w:val="24"/>
          <w:szCs w:val="24"/>
          <w:lang w:eastAsia="ru-RU"/>
        </w:rPr>
        <w:t>Установите для себя четкие пределы: чего вы хотите, а чего не позволите.</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CD"/>
          <w:sz w:val="24"/>
          <w:szCs w:val="24"/>
          <w:lang w:eastAsia="ru-RU"/>
        </w:rPr>
        <w:t>Сохраняйте способность принимать ясные решения и правильно реагировать в любой ситуации.</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CD"/>
          <w:sz w:val="24"/>
          <w:szCs w:val="24"/>
          <w:lang w:eastAsia="ru-RU"/>
        </w:rPr>
        <w:t xml:space="preserve">Ведите себя уверенно. Вы имеете право думать и заботиться о себе, даже если этим вы можете задеть чувство </w:t>
      </w:r>
      <w:proofErr w:type="gramStart"/>
      <w:r w:rsidRPr="008B7E90">
        <w:rPr>
          <w:rFonts w:ascii="Times New Roman" w:eastAsia="Times New Roman" w:hAnsi="Times New Roman" w:cs="Times New Roman"/>
          <w:color w:val="0000CD"/>
          <w:sz w:val="24"/>
          <w:szCs w:val="24"/>
          <w:lang w:eastAsia="ru-RU"/>
        </w:rPr>
        <w:t>другого</w:t>
      </w:r>
      <w:proofErr w:type="gramEnd"/>
      <w:r w:rsidRPr="008B7E90">
        <w:rPr>
          <w:rFonts w:ascii="Times New Roman" w:eastAsia="Times New Roman" w:hAnsi="Times New Roman" w:cs="Times New Roman"/>
          <w:color w:val="0000CD"/>
          <w:sz w:val="24"/>
          <w:szCs w:val="24"/>
          <w:lang w:eastAsia="ru-RU"/>
        </w:rPr>
        <w:t>.</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CD"/>
          <w:sz w:val="24"/>
          <w:szCs w:val="24"/>
          <w:lang w:eastAsia="ru-RU"/>
        </w:rPr>
        <w:t xml:space="preserve">Если есть возможность, чтобы вас встретили или забрали с вечеринки, то воспользуйтесь ею (это придаст вам большей уверенности, и вы сможете лучше контролировать свои действия). Не пользуйтесь в одиночку услугами частного транспорта. В этом случае попросите </w:t>
      </w:r>
      <w:proofErr w:type="gramStart"/>
      <w:r w:rsidRPr="008B7E90">
        <w:rPr>
          <w:rFonts w:ascii="Times New Roman" w:eastAsia="Times New Roman" w:hAnsi="Times New Roman" w:cs="Times New Roman"/>
          <w:color w:val="0000CD"/>
          <w:sz w:val="24"/>
          <w:szCs w:val="24"/>
          <w:lang w:eastAsia="ru-RU"/>
        </w:rPr>
        <w:t>провожающего</w:t>
      </w:r>
      <w:proofErr w:type="gramEnd"/>
      <w:r w:rsidRPr="008B7E90">
        <w:rPr>
          <w:rFonts w:ascii="Times New Roman" w:eastAsia="Times New Roman" w:hAnsi="Times New Roman" w:cs="Times New Roman"/>
          <w:color w:val="0000CD"/>
          <w:sz w:val="24"/>
          <w:szCs w:val="24"/>
          <w:lang w:eastAsia="ru-RU"/>
        </w:rPr>
        <w:t xml:space="preserve"> запомнить или записать номер автомашины.</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CD"/>
          <w:sz w:val="24"/>
          <w:szCs w:val="24"/>
          <w:lang w:eastAsia="ru-RU"/>
        </w:rPr>
        <w:t>Нет совершенно верных способов защиты от потенциального сексуального насилия. Но существуют тревожные для вас знаки, которые могут насторожить, например неуважение к человеку, нарушение его личного пространства. Будьте осторожны, если кто-то: находится к вам слишком близко и получает удовольствие от дискомфорта, который вы в связи с этим испытываете; пристально смотрит на вас и демонстративно разглядывает; не слушает того, что вы говорите, и игнорирует ваши чувства; ведет себя с вами как хороший знакомый, хотя это не так. Обращая внимание на знаки подобного рода, вы можете уменьшить риск подвергнуться насилию не только на вечеринке, но и в других местах. Такая ситуация может сложиться, когда вы встречаетесь с кем-то впервые, идете в кино или на дискотеку, находитесь в компании друзей или знакомых.</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CD"/>
          <w:sz w:val="24"/>
          <w:szCs w:val="24"/>
          <w:lang w:eastAsia="ru-RU"/>
        </w:rPr>
        <w:t>Если вы находитесь с кем-то, кто заставляет вас чувствовать себя дискомфортно, кто игнорирует ваши чувства или выказывает неуважение к вам каким-то другим способом, лучше немедленно прервать отношения с этим человеком.</w:t>
      </w:r>
    </w:p>
    <w:p w:rsidR="008B7E90" w:rsidRPr="008B7E90" w:rsidRDefault="008B7E90" w:rsidP="008B7E90">
      <w:pPr>
        <w:spacing w:before="150" w:after="180" w:line="240" w:lineRule="auto"/>
        <w:jc w:val="center"/>
        <w:rPr>
          <w:rFonts w:ascii="Tahoma" w:eastAsia="Times New Roman" w:hAnsi="Tahoma" w:cs="Tahoma"/>
          <w:color w:val="111111"/>
          <w:sz w:val="18"/>
          <w:szCs w:val="18"/>
          <w:lang w:eastAsia="ru-RU"/>
        </w:rPr>
      </w:pPr>
    </w:p>
    <w:p w:rsidR="008B7E90" w:rsidRPr="008B7E90" w:rsidRDefault="008B7E90" w:rsidP="008B7E90">
      <w:pPr>
        <w:spacing w:before="150" w:after="180" w:line="240" w:lineRule="auto"/>
        <w:jc w:val="center"/>
        <w:rPr>
          <w:rFonts w:ascii="Tahoma" w:eastAsia="Times New Roman" w:hAnsi="Tahoma" w:cs="Tahoma"/>
          <w:color w:val="111111"/>
          <w:sz w:val="18"/>
          <w:szCs w:val="18"/>
          <w:lang w:eastAsia="ru-RU"/>
        </w:rPr>
      </w:pPr>
      <w:r w:rsidRPr="008B7E90">
        <w:rPr>
          <w:rFonts w:ascii="Tahoma" w:eastAsia="Times New Roman" w:hAnsi="Tahoma" w:cs="Tahoma"/>
          <w:b/>
          <w:bCs/>
          <w:color w:val="FF0000"/>
          <w:sz w:val="24"/>
          <w:szCs w:val="24"/>
          <w:lang w:eastAsia="ru-RU"/>
        </w:rPr>
        <w:t>Как уберечь ребенка от сексуального насилия</w:t>
      </w:r>
    </w:p>
    <w:p w:rsidR="008B7E90" w:rsidRPr="008B7E90" w:rsidRDefault="008B7E90" w:rsidP="008B7E90">
      <w:pPr>
        <w:spacing w:before="150" w:after="180" w:line="240" w:lineRule="auto"/>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 xml:space="preserve">Расскажите детям </w:t>
      </w:r>
      <w:proofErr w:type="gramStart"/>
      <w:r w:rsidRPr="008B7E90">
        <w:rPr>
          <w:rFonts w:ascii="Tahoma" w:eastAsia="Times New Roman" w:hAnsi="Tahoma" w:cs="Tahoma"/>
          <w:color w:val="000080"/>
          <w:sz w:val="21"/>
          <w:szCs w:val="21"/>
          <w:lang w:eastAsia="ru-RU"/>
        </w:rPr>
        <w:t>о</w:t>
      </w:r>
      <w:proofErr w:type="gramEnd"/>
      <w:r w:rsidRPr="008B7E90">
        <w:rPr>
          <w:rFonts w:ascii="Tahoma" w:eastAsia="Times New Roman" w:hAnsi="Tahoma" w:cs="Tahoma"/>
          <w:color w:val="000080"/>
          <w:sz w:val="21"/>
          <w:szCs w:val="21"/>
          <w:lang w:eastAsia="ru-RU"/>
        </w:rPr>
        <w:t xml:space="preserve"> их праве на личную неприкосновенность, на защиту себя от физических посягательств любыми средствами. </w:t>
      </w:r>
      <w:r w:rsidRPr="008B7E90">
        <w:rPr>
          <w:rFonts w:ascii="Tahoma" w:eastAsia="Times New Roman" w:hAnsi="Tahoma" w:cs="Tahoma"/>
          <w:b/>
          <w:bCs/>
          <w:color w:val="000080"/>
          <w:sz w:val="21"/>
          <w:szCs w:val="21"/>
          <w:lang w:eastAsia="ru-RU"/>
        </w:rPr>
        <w:t>ВАЖНО</w:t>
      </w:r>
      <w:r w:rsidRPr="008B7E90">
        <w:rPr>
          <w:rFonts w:ascii="Tahoma" w:eastAsia="Times New Roman" w:hAnsi="Tahoma" w:cs="Tahoma"/>
          <w:color w:val="000080"/>
          <w:sz w:val="21"/>
          <w:szCs w:val="21"/>
          <w:lang w:eastAsia="ru-RU"/>
        </w:rPr>
        <w:t xml:space="preserve"> научить ребенка отличать уважение к взрослым от безусловного подчинения всем старшим. Дети имеют право и должны сказать </w:t>
      </w:r>
      <w:r w:rsidRPr="008B7E90">
        <w:rPr>
          <w:rFonts w:ascii="Tahoma" w:eastAsia="Times New Roman" w:hAnsi="Tahoma" w:cs="Tahoma"/>
          <w:b/>
          <w:bCs/>
          <w:color w:val="000080"/>
          <w:sz w:val="21"/>
          <w:szCs w:val="21"/>
          <w:lang w:eastAsia="ru-RU"/>
        </w:rPr>
        <w:t xml:space="preserve">«НЕТ» </w:t>
      </w:r>
      <w:r w:rsidRPr="008B7E90">
        <w:rPr>
          <w:rFonts w:ascii="Tahoma" w:eastAsia="Times New Roman" w:hAnsi="Tahoma" w:cs="Tahoma"/>
          <w:color w:val="000080"/>
          <w:sz w:val="21"/>
          <w:szCs w:val="21"/>
          <w:lang w:eastAsia="ru-RU"/>
        </w:rPr>
        <w:t xml:space="preserve">любому, кто намеревается причинить им вред в любой форме. Дети должны находиться на улице в кругу друзей, но только с теми, кого Вы знаете и не позже 23.00. Если они вместе громко закричат или кто-то позовет родителей, других взрослых, преступника это остановит. Родители </w:t>
      </w:r>
      <w:r w:rsidRPr="008B7E90">
        <w:rPr>
          <w:rFonts w:ascii="Tahoma" w:eastAsia="Times New Roman" w:hAnsi="Tahoma" w:cs="Tahoma"/>
          <w:b/>
          <w:bCs/>
          <w:color w:val="000080"/>
          <w:sz w:val="21"/>
          <w:szCs w:val="21"/>
          <w:lang w:eastAsia="ru-RU"/>
        </w:rPr>
        <w:t xml:space="preserve">ВСЕГДА </w:t>
      </w:r>
      <w:r w:rsidRPr="008B7E90">
        <w:rPr>
          <w:rFonts w:ascii="Tahoma" w:eastAsia="Times New Roman" w:hAnsi="Tahoma" w:cs="Tahoma"/>
          <w:color w:val="000080"/>
          <w:sz w:val="21"/>
          <w:szCs w:val="21"/>
          <w:lang w:eastAsia="ru-RU"/>
        </w:rPr>
        <w:t xml:space="preserve">должны знать куда, к кому идет ребенок, как его можно найти. Убедите детей, что призыв о помощи – это не свидетельство трусости, а необходимое средство защиты </w:t>
      </w:r>
      <w:r w:rsidRPr="008B7E90">
        <w:rPr>
          <w:rFonts w:ascii="Tahoma" w:eastAsia="Times New Roman" w:hAnsi="Tahoma" w:cs="Tahoma"/>
          <w:color w:val="000080"/>
          <w:sz w:val="21"/>
          <w:szCs w:val="21"/>
          <w:lang w:eastAsia="ru-RU"/>
        </w:rPr>
        <w:lastRenderedPageBreak/>
        <w:t>или даже спасения. Пусть смело зовут на помощь в случае чьих-либо домогательств. Если относительно какого-то незнакомца у подростка возникли подозрения, пусть сразу же сменит маршрут, выйдет на другой станции метро (автобуса, троллейбуса), продолжит маршрут на следующем поезде (автобусе, троллейбусе). По телефону пусть сделает вид, что на улице его встретит папа или взрослый друг. Надо сказать об этом громко в трубку телефона.</w:t>
      </w:r>
    </w:p>
    <w:p w:rsidR="008B7E90" w:rsidRPr="008B7E90" w:rsidRDefault="008B7E90" w:rsidP="008B7E90">
      <w:pPr>
        <w:spacing w:before="150" w:after="180" w:line="240" w:lineRule="auto"/>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 xml:space="preserve">   Мобильный телефон сегодня решает многие проблемы. Необходимо контролировать, чтобы аккумулятор был всегда заряжен, а номер телефона родителей, а также «102» находился в режиме быстрого набора или на рабочем столе </w:t>
      </w:r>
      <w:proofErr w:type="spellStart"/>
      <w:r w:rsidRPr="008B7E90">
        <w:rPr>
          <w:rFonts w:ascii="Tahoma" w:eastAsia="Times New Roman" w:hAnsi="Tahoma" w:cs="Tahoma"/>
          <w:color w:val="000080"/>
          <w:sz w:val="21"/>
          <w:szCs w:val="21"/>
          <w:lang w:eastAsia="ru-RU"/>
        </w:rPr>
        <w:t>смартфона</w:t>
      </w:r>
      <w:proofErr w:type="gramStart"/>
      <w:r w:rsidRPr="008B7E90">
        <w:rPr>
          <w:rFonts w:ascii="Tahoma" w:eastAsia="Times New Roman" w:hAnsi="Tahoma" w:cs="Tahoma"/>
          <w:color w:val="000080"/>
          <w:sz w:val="21"/>
          <w:szCs w:val="21"/>
          <w:lang w:eastAsia="ru-RU"/>
        </w:rPr>
        <w:t>.О</w:t>
      </w:r>
      <w:proofErr w:type="gramEnd"/>
      <w:r w:rsidRPr="008B7E90">
        <w:rPr>
          <w:rFonts w:ascii="Tahoma" w:eastAsia="Times New Roman" w:hAnsi="Tahoma" w:cs="Tahoma"/>
          <w:color w:val="000080"/>
          <w:sz w:val="21"/>
          <w:szCs w:val="21"/>
          <w:lang w:eastAsia="ru-RU"/>
        </w:rPr>
        <w:t>собое</w:t>
      </w:r>
      <w:proofErr w:type="spellEnd"/>
      <w:r w:rsidRPr="008B7E90">
        <w:rPr>
          <w:rFonts w:ascii="Tahoma" w:eastAsia="Times New Roman" w:hAnsi="Tahoma" w:cs="Tahoma"/>
          <w:color w:val="000080"/>
          <w:sz w:val="21"/>
          <w:szCs w:val="21"/>
          <w:lang w:eastAsia="ru-RU"/>
        </w:rPr>
        <w:t xml:space="preserve"> внимание подросток должен обращать на автомобили,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 В детях необходимо воспитывать строгие правила поведения и требования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p>
    <w:p w:rsidR="008B7E90" w:rsidRPr="008B7E90" w:rsidRDefault="008B7E90" w:rsidP="008B7E90">
      <w:pPr>
        <w:spacing w:before="150" w:after="180" w:line="240" w:lineRule="auto"/>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 </w:t>
      </w:r>
      <w:r w:rsidRPr="008B7E90">
        <w:rPr>
          <w:rFonts w:ascii="Tahoma" w:eastAsia="Times New Roman" w:hAnsi="Tahoma" w:cs="Tahoma"/>
          <w:color w:val="FF0000"/>
          <w:sz w:val="21"/>
          <w:szCs w:val="21"/>
          <w:lang w:eastAsia="ru-RU"/>
        </w:rPr>
        <w:t xml:space="preserve"> </w:t>
      </w:r>
      <w:r w:rsidRPr="008B7E90">
        <w:rPr>
          <w:rFonts w:ascii="Tahoma" w:eastAsia="Times New Roman" w:hAnsi="Tahoma" w:cs="Tahoma"/>
          <w:b/>
          <w:bCs/>
          <w:color w:val="FF0000"/>
          <w:sz w:val="21"/>
          <w:szCs w:val="21"/>
          <w:lang w:eastAsia="ru-RU"/>
        </w:rPr>
        <w:t>  НАДО ПОМНИТЬ</w:t>
      </w:r>
      <w:r w:rsidRPr="008B7E90">
        <w:rPr>
          <w:rFonts w:ascii="Tahoma" w:eastAsia="Times New Roman" w:hAnsi="Tahoma" w:cs="Tahoma"/>
          <w:color w:val="FF0000"/>
          <w:sz w:val="21"/>
          <w:szCs w:val="21"/>
          <w:lang w:eastAsia="ru-RU"/>
        </w:rPr>
        <w:t xml:space="preserve">, </w:t>
      </w:r>
      <w:r w:rsidRPr="008B7E90">
        <w:rPr>
          <w:rFonts w:ascii="Tahoma" w:eastAsia="Times New Roman" w:hAnsi="Tahoma" w:cs="Tahoma"/>
          <w:color w:val="000080"/>
          <w:sz w:val="21"/>
          <w:szCs w:val="21"/>
          <w:lang w:eastAsia="ru-RU"/>
        </w:rPr>
        <w:t>что преступники могут применить не только насильственные, но и «соблазнительные» приемы. Они могут предложить конфеты, мороженое, игрушки, либо обещают что-то показать интересное. Соблазнитель зовет вместе погулять, либо напрашивается в провожатые.</w:t>
      </w:r>
    </w:p>
    <w:p w:rsidR="008B7E90" w:rsidRPr="008B7E90" w:rsidRDefault="008B7E90" w:rsidP="008B7E90">
      <w:pPr>
        <w:spacing w:before="150" w:after="180" w:line="240" w:lineRule="auto"/>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 </w:t>
      </w:r>
      <w:r w:rsidRPr="008B7E90">
        <w:rPr>
          <w:rFonts w:ascii="Tahoma" w:eastAsia="Times New Roman" w:hAnsi="Tahoma" w:cs="Tahoma"/>
          <w:b/>
          <w:bCs/>
          <w:color w:val="000080"/>
          <w:sz w:val="21"/>
          <w:szCs w:val="21"/>
          <w:lang w:eastAsia="ru-RU"/>
        </w:rPr>
        <w:t>   </w:t>
      </w:r>
      <w:r w:rsidRPr="008B7E90">
        <w:rPr>
          <w:rFonts w:ascii="Tahoma" w:eastAsia="Times New Roman" w:hAnsi="Tahoma" w:cs="Tahoma"/>
          <w:b/>
          <w:bCs/>
          <w:color w:val="FF0000"/>
          <w:sz w:val="21"/>
          <w:szCs w:val="21"/>
          <w:lang w:eastAsia="ru-RU"/>
        </w:rPr>
        <w:t xml:space="preserve"> ЗНАЙТЕ,</w:t>
      </w:r>
      <w:r w:rsidRPr="008B7E90">
        <w:rPr>
          <w:rFonts w:ascii="Tahoma" w:eastAsia="Times New Roman" w:hAnsi="Tahoma" w:cs="Tahoma"/>
          <w:color w:val="FF0000"/>
          <w:sz w:val="21"/>
          <w:szCs w:val="21"/>
          <w:lang w:eastAsia="ru-RU"/>
        </w:rPr>
        <w:t xml:space="preserve"> </w:t>
      </w:r>
      <w:r w:rsidRPr="008B7E90">
        <w:rPr>
          <w:rFonts w:ascii="Tahoma" w:eastAsia="Times New Roman" w:hAnsi="Tahoma" w:cs="Tahoma"/>
          <w:color w:val="000080"/>
          <w:sz w:val="21"/>
          <w:szCs w:val="21"/>
          <w:lang w:eastAsia="ru-RU"/>
        </w:rPr>
        <w:t>что дети охотнее идут на контакт (особенно с 6 до 12 лет), 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w:t>
      </w:r>
    </w:p>
    <w:p w:rsidR="008B7E90" w:rsidRPr="008B7E90" w:rsidRDefault="008B7E90" w:rsidP="008B7E90">
      <w:pPr>
        <w:spacing w:before="150" w:after="180" w:line="240" w:lineRule="auto"/>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 xml:space="preserve">  </w:t>
      </w:r>
      <w:r w:rsidRPr="008B7E90">
        <w:rPr>
          <w:rFonts w:ascii="Tahoma" w:eastAsia="Times New Roman" w:hAnsi="Tahoma" w:cs="Tahoma"/>
          <w:color w:val="FF0000"/>
          <w:sz w:val="21"/>
          <w:szCs w:val="21"/>
          <w:lang w:eastAsia="ru-RU"/>
        </w:rPr>
        <w:t> </w:t>
      </w:r>
      <w:r w:rsidRPr="008B7E90">
        <w:rPr>
          <w:rFonts w:ascii="Tahoma" w:eastAsia="Times New Roman" w:hAnsi="Tahoma" w:cs="Tahoma"/>
          <w:b/>
          <w:bCs/>
          <w:color w:val="FF0000"/>
          <w:sz w:val="21"/>
          <w:szCs w:val="21"/>
          <w:lang w:eastAsia="ru-RU"/>
        </w:rPr>
        <w:t>НЕРЕДКО</w:t>
      </w:r>
      <w:r w:rsidRPr="008B7E90">
        <w:rPr>
          <w:rFonts w:ascii="Tahoma" w:eastAsia="Times New Roman" w:hAnsi="Tahoma" w:cs="Tahoma"/>
          <w:b/>
          <w:bCs/>
          <w:color w:val="000080"/>
          <w:sz w:val="21"/>
          <w:szCs w:val="21"/>
          <w:lang w:eastAsia="ru-RU"/>
        </w:rPr>
        <w:t xml:space="preserve"> </w:t>
      </w:r>
      <w:r w:rsidRPr="008B7E90">
        <w:rPr>
          <w:rFonts w:ascii="Tahoma" w:eastAsia="Times New Roman" w:hAnsi="Tahoma" w:cs="Tahoma"/>
          <w:color w:val="000080"/>
          <w:sz w:val="21"/>
          <w:szCs w:val="21"/>
          <w:lang w:eastAsia="ru-RU"/>
        </w:rPr>
        <w:t>преступником оказывается человек, который находится с детьми и подростками в каких-либо повседневных служебных контактах (руководит кружками, секциями, занимается репетиторством). Жертвами половых преступлений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 Постарайтесь, чтобы дети рассказывали вам обо всем, что происходит с ними. Объясните, что насильники или вежливо уговаривают, или запугивают детей, добиваясь, чтобы они сохранили это втайне.</w:t>
      </w:r>
    </w:p>
    <w:p w:rsidR="008B7E90" w:rsidRPr="008B7E90" w:rsidRDefault="008B7E90" w:rsidP="008B7E90">
      <w:pPr>
        <w:spacing w:before="150" w:after="180" w:line="240" w:lineRule="auto"/>
        <w:ind w:left="180"/>
        <w:jc w:val="both"/>
        <w:rPr>
          <w:rFonts w:ascii="Tahoma" w:eastAsia="Times New Roman" w:hAnsi="Tahoma" w:cs="Tahoma"/>
          <w:color w:val="111111"/>
          <w:sz w:val="18"/>
          <w:szCs w:val="18"/>
          <w:lang w:eastAsia="ru-RU"/>
        </w:rPr>
      </w:pPr>
      <w:r w:rsidRPr="008B7E90">
        <w:rPr>
          <w:rFonts w:ascii="Tahoma" w:eastAsia="Times New Roman" w:hAnsi="Tahoma" w:cs="Tahoma"/>
          <w:b/>
          <w:bCs/>
          <w:color w:val="FF0000"/>
          <w:sz w:val="21"/>
          <w:szCs w:val="21"/>
          <w:lang w:eastAsia="ru-RU"/>
        </w:rPr>
        <w:t>ЭТА ПАМЯТКА ПРЕДНАЗНАЧЕНА ДЛЯ ТЕХ, КТО НЕ ХОЧЕТ, чтобы его ребенок стал жертвой насильственных  преступлений. Соблюдая правила безопасности, ваш ребенок сможет принять самое правильное решение в сложной ситуации и избежать встречи с преступником.</w:t>
      </w:r>
    </w:p>
    <w:p w:rsidR="008B7E90" w:rsidRPr="008B7E90" w:rsidRDefault="008B7E90" w:rsidP="008B7E90">
      <w:pPr>
        <w:spacing w:before="150" w:after="180" w:line="240" w:lineRule="auto"/>
        <w:jc w:val="both"/>
        <w:rPr>
          <w:rFonts w:ascii="Tahoma" w:eastAsia="Times New Roman" w:hAnsi="Tahoma" w:cs="Tahoma"/>
          <w:color w:val="111111"/>
          <w:sz w:val="18"/>
          <w:szCs w:val="18"/>
          <w:lang w:eastAsia="ru-RU"/>
        </w:rPr>
      </w:pPr>
      <w:r w:rsidRPr="008B7E90">
        <w:rPr>
          <w:rFonts w:ascii="Tahoma" w:eastAsia="Times New Roman" w:hAnsi="Tahoma" w:cs="Tahoma"/>
          <w:b/>
          <w:bCs/>
          <w:color w:val="FF0000"/>
          <w:sz w:val="21"/>
          <w:szCs w:val="21"/>
          <w:lang w:eastAsia="ru-RU"/>
        </w:rPr>
        <w:t>ДОМАШНЕЕ НАСИЛИЕ</w:t>
      </w:r>
    </w:p>
    <w:p w:rsidR="008B7E90" w:rsidRPr="008B7E90" w:rsidRDefault="008B7E90" w:rsidP="008B7E90">
      <w:pPr>
        <w:spacing w:before="150" w:after="180" w:line="240" w:lineRule="auto"/>
        <w:ind w:left="20"/>
        <w:jc w:val="both"/>
        <w:rPr>
          <w:rFonts w:ascii="Tahoma" w:eastAsia="Times New Roman" w:hAnsi="Tahoma" w:cs="Tahoma"/>
          <w:color w:val="111111"/>
          <w:sz w:val="18"/>
          <w:szCs w:val="18"/>
          <w:lang w:eastAsia="ru-RU"/>
        </w:rPr>
      </w:pPr>
      <w:r w:rsidRPr="008B7E90">
        <w:rPr>
          <w:rFonts w:ascii="Tahoma" w:eastAsia="Times New Roman" w:hAnsi="Tahoma" w:cs="Tahoma"/>
          <w:b/>
          <w:bCs/>
          <w:color w:val="FF0000"/>
          <w:sz w:val="21"/>
          <w:szCs w:val="21"/>
          <w:lang w:eastAsia="ru-RU"/>
        </w:rPr>
        <w:t>Настораживаю</w:t>
      </w:r>
      <w:r w:rsidRPr="008B7E90">
        <w:rPr>
          <w:rFonts w:ascii="Tahoma" w:eastAsia="Times New Roman" w:hAnsi="Tahoma" w:cs="Tahoma"/>
          <w:b/>
          <w:bCs/>
          <w:color w:val="FF0000"/>
          <w:sz w:val="21"/>
          <w:szCs w:val="21"/>
          <w:lang w:eastAsia="ru-RU"/>
        </w:rPr>
        <w:softHyphen/>
        <w:t>щие признаки</w:t>
      </w:r>
    </w:p>
    <w:p w:rsidR="008B7E90" w:rsidRPr="008B7E90" w:rsidRDefault="008B7E90" w:rsidP="008B7E90">
      <w:pPr>
        <w:spacing w:before="150" w:after="180" w:line="240" w:lineRule="auto"/>
        <w:ind w:left="20"/>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Любое проявление насилия в отноше</w:t>
      </w:r>
      <w:r w:rsidRPr="008B7E90">
        <w:rPr>
          <w:rFonts w:ascii="Tahoma" w:eastAsia="Times New Roman" w:hAnsi="Tahoma" w:cs="Tahoma"/>
          <w:color w:val="000080"/>
          <w:sz w:val="21"/>
          <w:szCs w:val="21"/>
          <w:lang w:eastAsia="ru-RU"/>
        </w:rPr>
        <w:softHyphen/>
        <w:t>ниях между взрос</w:t>
      </w:r>
      <w:r w:rsidRPr="008B7E90">
        <w:rPr>
          <w:rFonts w:ascii="Tahoma" w:eastAsia="Times New Roman" w:hAnsi="Tahoma" w:cs="Tahoma"/>
          <w:color w:val="000080"/>
          <w:sz w:val="21"/>
          <w:szCs w:val="21"/>
          <w:lang w:eastAsia="ru-RU"/>
        </w:rPr>
        <w:softHyphen/>
        <w:t>лыми оказывает негативные послед</w:t>
      </w:r>
      <w:r w:rsidRPr="008B7E90">
        <w:rPr>
          <w:rFonts w:ascii="Tahoma" w:eastAsia="Times New Roman" w:hAnsi="Tahoma" w:cs="Tahoma"/>
          <w:color w:val="000080"/>
          <w:sz w:val="21"/>
          <w:szCs w:val="21"/>
          <w:lang w:eastAsia="ru-RU"/>
        </w:rPr>
        <w:softHyphen/>
        <w:t>ствия на детей.</w:t>
      </w:r>
    </w:p>
    <w:p w:rsidR="008B7E90" w:rsidRPr="008B7E90" w:rsidRDefault="008B7E90" w:rsidP="008B7E90">
      <w:pPr>
        <w:spacing w:before="150" w:after="180" w:line="240" w:lineRule="auto"/>
        <w:ind w:left="20"/>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Обратитесь за по</w:t>
      </w:r>
      <w:r w:rsidRPr="008B7E90">
        <w:rPr>
          <w:rFonts w:ascii="Tahoma" w:eastAsia="Times New Roman" w:hAnsi="Tahoma" w:cs="Tahoma"/>
          <w:color w:val="000080"/>
          <w:sz w:val="21"/>
          <w:szCs w:val="21"/>
          <w:lang w:eastAsia="ru-RU"/>
        </w:rPr>
        <w:softHyphen/>
        <w:t>мощью как можно раньше.</w:t>
      </w:r>
    </w:p>
    <w:p w:rsidR="008B7E90" w:rsidRPr="008B7E90" w:rsidRDefault="008B7E90" w:rsidP="008B7E90">
      <w:pPr>
        <w:spacing w:before="150" w:after="180" w:line="240" w:lineRule="auto"/>
        <w:ind w:left="20"/>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Чем дольше про</w:t>
      </w:r>
      <w:r w:rsidRPr="008B7E90">
        <w:rPr>
          <w:rFonts w:ascii="Tahoma" w:eastAsia="Times New Roman" w:hAnsi="Tahoma" w:cs="Tahoma"/>
          <w:color w:val="000080"/>
          <w:sz w:val="21"/>
          <w:szCs w:val="21"/>
          <w:lang w:eastAsia="ru-RU"/>
        </w:rPr>
        <w:softHyphen/>
        <w:t>должается насилие, тем более опасны его последствия.</w:t>
      </w:r>
    </w:p>
    <w:p w:rsidR="008B7E90" w:rsidRPr="008B7E90" w:rsidRDefault="008B7E90" w:rsidP="008B7E90">
      <w:pPr>
        <w:spacing w:before="150" w:after="180" w:line="240" w:lineRule="auto"/>
        <w:ind w:left="440"/>
        <w:jc w:val="both"/>
        <w:rPr>
          <w:rFonts w:ascii="Tahoma" w:eastAsia="Times New Roman" w:hAnsi="Tahoma" w:cs="Tahoma"/>
          <w:color w:val="111111"/>
          <w:sz w:val="18"/>
          <w:szCs w:val="18"/>
          <w:lang w:eastAsia="ru-RU"/>
        </w:rPr>
      </w:pPr>
      <w:r w:rsidRPr="008B7E90">
        <w:rPr>
          <w:rFonts w:ascii="Tahoma" w:eastAsia="Times New Roman" w:hAnsi="Tahoma" w:cs="Tahoma"/>
          <w:b/>
          <w:bCs/>
          <w:color w:val="000080"/>
          <w:sz w:val="21"/>
          <w:szCs w:val="21"/>
          <w:lang w:eastAsia="ru-RU"/>
        </w:rPr>
        <w:t>Как действовать</w:t>
      </w:r>
    </w:p>
    <w:p w:rsidR="008B7E90" w:rsidRPr="008B7E90" w:rsidRDefault="008B7E90" w:rsidP="008B7E90">
      <w:pPr>
        <w:spacing w:before="150" w:after="180" w:line="240" w:lineRule="auto"/>
        <w:ind w:left="20"/>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Сообщите о случаях насилия, совершен</w:t>
      </w:r>
      <w:r w:rsidRPr="008B7E90">
        <w:rPr>
          <w:rFonts w:ascii="Tahoma" w:eastAsia="Times New Roman" w:hAnsi="Tahoma" w:cs="Tahoma"/>
          <w:color w:val="000080"/>
          <w:sz w:val="21"/>
          <w:szCs w:val="21"/>
          <w:lang w:eastAsia="ru-RU"/>
        </w:rPr>
        <w:softHyphen/>
        <w:t>ных в отношении вас или кого-либо другого, в милицию или на местный телефон доверия.</w:t>
      </w:r>
    </w:p>
    <w:p w:rsidR="008B7E90" w:rsidRPr="008B7E90" w:rsidRDefault="008B7E90" w:rsidP="008B7E90">
      <w:pPr>
        <w:spacing w:before="150" w:after="180" w:line="240" w:lineRule="auto"/>
        <w:ind w:left="20"/>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Если вы подозре</w:t>
      </w:r>
      <w:r w:rsidRPr="008B7E90">
        <w:rPr>
          <w:rFonts w:ascii="Tahoma" w:eastAsia="Times New Roman" w:hAnsi="Tahoma" w:cs="Tahoma"/>
          <w:color w:val="000080"/>
          <w:sz w:val="21"/>
          <w:szCs w:val="21"/>
          <w:lang w:eastAsia="ru-RU"/>
        </w:rPr>
        <w:softHyphen/>
        <w:t>ваете, что насилие совершается в отношении вашего ребенка, поговори</w:t>
      </w:r>
      <w:r w:rsidRPr="008B7E90">
        <w:rPr>
          <w:rFonts w:ascii="Tahoma" w:eastAsia="Times New Roman" w:hAnsi="Tahoma" w:cs="Tahoma"/>
          <w:color w:val="000080"/>
          <w:sz w:val="21"/>
          <w:szCs w:val="21"/>
          <w:lang w:eastAsia="ru-RU"/>
        </w:rPr>
        <w:softHyphen/>
        <w:t>те с ним об этом.</w:t>
      </w:r>
    </w:p>
    <w:p w:rsidR="008B7E90" w:rsidRPr="008B7E90" w:rsidRDefault="008B7E90" w:rsidP="008B7E90">
      <w:pPr>
        <w:spacing w:before="150" w:after="180" w:line="240" w:lineRule="auto"/>
        <w:ind w:left="20"/>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lastRenderedPageBreak/>
        <w:t>Если необходимо, обратитесь за по</w:t>
      </w:r>
      <w:r w:rsidRPr="008B7E90">
        <w:rPr>
          <w:rFonts w:ascii="Tahoma" w:eastAsia="Times New Roman" w:hAnsi="Tahoma" w:cs="Tahoma"/>
          <w:color w:val="000080"/>
          <w:sz w:val="21"/>
          <w:szCs w:val="21"/>
          <w:lang w:eastAsia="ru-RU"/>
        </w:rPr>
        <w:softHyphen/>
        <w:t>мощью к социаль</w:t>
      </w:r>
      <w:r w:rsidRPr="008B7E90">
        <w:rPr>
          <w:rFonts w:ascii="Tahoma" w:eastAsia="Times New Roman" w:hAnsi="Tahoma" w:cs="Tahoma"/>
          <w:color w:val="000080"/>
          <w:sz w:val="21"/>
          <w:szCs w:val="21"/>
          <w:lang w:eastAsia="ru-RU"/>
        </w:rPr>
        <w:softHyphen/>
        <w:t>ным педагогам или психологам школы/социальн</w:t>
      </w:r>
      <w:proofErr w:type="gramStart"/>
      <w:r w:rsidRPr="008B7E90">
        <w:rPr>
          <w:rFonts w:ascii="Tahoma" w:eastAsia="Times New Roman" w:hAnsi="Tahoma" w:cs="Tahoma"/>
          <w:color w:val="000080"/>
          <w:sz w:val="21"/>
          <w:szCs w:val="21"/>
          <w:lang w:eastAsia="ru-RU"/>
        </w:rPr>
        <w:t>о-</w:t>
      </w:r>
      <w:proofErr w:type="gramEnd"/>
      <w:r w:rsidRPr="008B7E90">
        <w:rPr>
          <w:rFonts w:ascii="Tahoma" w:eastAsia="Times New Roman" w:hAnsi="Tahoma" w:cs="Tahoma"/>
          <w:color w:val="000080"/>
          <w:sz w:val="21"/>
          <w:szCs w:val="21"/>
          <w:lang w:eastAsia="ru-RU"/>
        </w:rPr>
        <w:t xml:space="preserve"> педагогического центра.</w:t>
      </w:r>
    </w:p>
    <w:p w:rsidR="008B7E90" w:rsidRPr="008B7E90" w:rsidRDefault="008B7E90" w:rsidP="008B7E90">
      <w:pPr>
        <w:spacing w:before="150" w:after="180" w:line="240" w:lineRule="auto"/>
        <w:ind w:left="20"/>
        <w:jc w:val="both"/>
        <w:rPr>
          <w:rFonts w:ascii="Tahoma" w:eastAsia="Times New Roman" w:hAnsi="Tahoma" w:cs="Tahoma"/>
          <w:color w:val="111111"/>
          <w:sz w:val="18"/>
          <w:szCs w:val="18"/>
          <w:lang w:eastAsia="ru-RU"/>
        </w:rPr>
      </w:pPr>
      <w:r w:rsidRPr="008B7E90">
        <w:rPr>
          <w:rFonts w:ascii="Tahoma" w:eastAsia="Times New Roman" w:hAnsi="Tahoma" w:cs="Tahoma"/>
          <w:b/>
          <w:bCs/>
          <w:color w:val="000080"/>
          <w:sz w:val="21"/>
          <w:szCs w:val="21"/>
          <w:lang w:eastAsia="ru-RU"/>
        </w:rPr>
        <w:t>Что говорить</w:t>
      </w:r>
    </w:p>
    <w:p w:rsidR="008B7E90" w:rsidRPr="008B7E90" w:rsidRDefault="008B7E90" w:rsidP="008B7E90">
      <w:pPr>
        <w:spacing w:before="150" w:after="180" w:line="240" w:lineRule="auto"/>
        <w:ind w:left="20"/>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Детям требуется время, чтобы они смогли говорить о своих чувствах по поводу совершен</w:t>
      </w:r>
      <w:r w:rsidRPr="008B7E90">
        <w:rPr>
          <w:rFonts w:ascii="Tahoma" w:eastAsia="Times New Roman" w:hAnsi="Tahoma" w:cs="Tahoma"/>
          <w:color w:val="000080"/>
          <w:sz w:val="21"/>
          <w:szCs w:val="21"/>
          <w:lang w:eastAsia="ru-RU"/>
        </w:rPr>
        <w:softHyphen/>
        <w:t>ного насилия.</w:t>
      </w:r>
    </w:p>
    <w:p w:rsidR="008B7E90" w:rsidRPr="008B7E90" w:rsidRDefault="008B7E90" w:rsidP="008B7E90">
      <w:pPr>
        <w:spacing w:before="150" w:after="180" w:line="240" w:lineRule="auto"/>
        <w:ind w:left="20"/>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Ребенок должен знать, что это не его вина и что такой вид отношений является неприемлемым.</w:t>
      </w:r>
    </w:p>
    <w:p w:rsidR="008B7E90" w:rsidRPr="008B7E90" w:rsidRDefault="008B7E90" w:rsidP="008B7E90">
      <w:pPr>
        <w:spacing w:before="150" w:after="180" w:line="240" w:lineRule="auto"/>
        <w:ind w:left="20"/>
        <w:jc w:val="both"/>
        <w:rPr>
          <w:rFonts w:ascii="Tahoma" w:eastAsia="Times New Roman" w:hAnsi="Tahoma" w:cs="Tahoma"/>
          <w:color w:val="111111"/>
          <w:sz w:val="18"/>
          <w:szCs w:val="18"/>
          <w:lang w:eastAsia="ru-RU"/>
        </w:rPr>
      </w:pPr>
      <w:r w:rsidRPr="008B7E90">
        <w:rPr>
          <w:rFonts w:ascii="Tahoma" w:eastAsia="Times New Roman" w:hAnsi="Tahoma" w:cs="Tahoma"/>
          <w:b/>
          <w:bCs/>
          <w:color w:val="000080"/>
          <w:sz w:val="21"/>
          <w:szCs w:val="21"/>
          <w:lang w:eastAsia="ru-RU"/>
        </w:rPr>
        <w:t>Профилактика</w:t>
      </w:r>
    </w:p>
    <w:p w:rsidR="008B7E90" w:rsidRPr="008B7E90" w:rsidRDefault="008B7E90" w:rsidP="008B7E90">
      <w:pPr>
        <w:spacing w:before="150" w:after="180" w:line="240" w:lineRule="auto"/>
        <w:ind w:left="20"/>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Родитель, совер</w:t>
      </w:r>
      <w:r w:rsidRPr="008B7E90">
        <w:rPr>
          <w:rFonts w:ascii="Tahoma" w:eastAsia="Times New Roman" w:hAnsi="Tahoma" w:cs="Tahoma"/>
          <w:color w:val="000080"/>
          <w:sz w:val="21"/>
          <w:szCs w:val="21"/>
          <w:lang w:eastAsia="ru-RU"/>
        </w:rPr>
        <w:softHyphen/>
        <w:t>шивший насилие, может проявить ответственность и обратиться за помощью, чтобы больше подобного не совершать.</w:t>
      </w:r>
    </w:p>
    <w:p w:rsidR="008B7E90" w:rsidRPr="008B7E90" w:rsidRDefault="008B7E90" w:rsidP="008B7E90">
      <w:pPr>
        <w:spacing w:before="150" w:after="180" w:line="240" w:lineRule="auto"/>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Очень важно демонстрировать положительный пример для детей, чтобы они перенимали позитивный тип поведения.</w:t>
      </w:r>
    </w:p>
    <w:p w:rsidR="008B7E90" w:rsidRPr="008B7E90" w:rsidRDefault="008B7E90" w:rsidP="008B7E90">
      <w:pPr>
        <w:spacing w:before="150" w:after="180" w:line="240" w:lineRule="auto"/>
        <w:ind w:left="80"/>
        <w:jc w:val="both"/>
        <w:rPr>
          <w:rFonts w:ascii="Tahoma" w:eastAsia="Times New Roman" w:hAnsi="Tahoma" w:cs="Tahoma"/>
          <w:color w:val="111111"/>
          <w:sz w:val="18"/>
          <w:szCs w:val="18"/>
          <w:lang w:eastAsia="ru-RU"/>
        </w:rPr>
      </w:pPr>
      <w:r w:rsidRPr="008B7E90">
        <w:rPr>
          <w:rFonts w:ascii="Arial" w:eastAsia="Times New Roman" w:hAnsi="Arial" w:cs="Arial"/>
          <w:color w:val="000080"/>
          <w:sz w:val="21"/>
          <w:szCs w:val="21"/>
          <w:lang w:eastAsia="ru-RU"/>
        </w:rPr>
        <w:t>■</w:t>
      </w:r>
      <w:r w:rsidRPr="008B7E90">
        <w:rPr>
          <w:rFonts w:ascii="Tahoma" w:eastAsia="Times New Roman" w:hAnsi="Tahoma" w:cs="Tahoma"/>
          <w:color w:val="000080"/>
          <w:sz w:val="21"/>
          <w:szCs w:val="21"/>
          <w:lang w:eastAsia="ru-RU"/>
        </w:rPr>
        <w:t>  Дети, которые часто видят насилие в семье, перенимают модель поведения, основанную на применении насилия.</w:t>
      </w:r>
    </w:p>
    <w:p w:rsidR="008B7E90" w:rsidRPr="008B7E90" w:rsidRDefault="008B7E90" w:rsidP="008B7E90">
      <w:pPr>
        <w:spacing w:before="150" w:after="180" w:line="240" w:lineRule="auto"/>
        <w:ind w:left="80"/>
        <w:jc w:val="both"/>
        <w:rPr>
          <w:rFonts w:ascii="Tahoma" w:eastAsia="Times New Roman" w:hAnsi="Tahoma" w:cs="Tahoma"/>
          <w:color w:val="111111"/>
          <w:sz w:val="18"/>
          <w:szCs w:val="18"/>
          <w:lang w:eastAsia="ru-RU"/>
        </w:rPr>
      </w:pPr>
      <w:r w:rsidRPr="008B7E90">
        <w:rPr>
          <w:rFonts w:ascii="Arial" w:eastAsia="Times New Roman" w:hAnsi="Arial" w:cs="Arial"/>
          <w:color w:val="000080"/>
          <w:sz w:val="21"/>
          <w:szCs w:val="21"/>
          <w:lang w:eastAsia="ru-RU"/>
        </w:rPr>
        <w:t>■</w:t>
      </w:r>
      <w:r w:rsidRPr="008B7E90">
        <w:rPr>
          <w:rFonts w:ascii="Tahoma" w:eastAsia="Times New Roman" w:hAnsi="Tahoma" w:cs="Tahoma"/>
          <w:color w:val="000080"/>
          <w:sz w:val="21"/>
          <w:szCs w:val="21"/>
          <w:lang w:eastAsia="ru-RU"/>
        </w:rPr>
        <w:t>  Домашнее насилие может иметь для детей серьезные и долгосрочные последствия.</w:t>
      </w:r>
    </w:p>
    <w:p w:rsidR="008B7E90" w:rsidRPr="008B7E90" w:rsidRDefault="008B7E90" w:rsidP="008B7E90">
      <w:pPr>
        <w:spacing w:before="150" w:after="180" w:line="240" w:lineRule="auto"/>
        <w:ind w:left="80"/>
        <w:jc w:val="both"/>
        <w:rPr>
          <w:rFonts w:ascii="Tahoma" w:eastAsia="Times New Roman" w:hAnsi="Tahoma" w:cs="Tahoma"/>
          <w:color w:val="111111"/>
          <w:sz w:val="18"/>
          <w:szCs w:val="18"/>
          <w:lang w:eastAsia="ru-RU"/>
        </w:rPr>
      </w:pPr>
      <w:r w:rsidRPr="008B7E90">
        <w:rPr>
          <w:rFonts w:ascii="Arial" w:eastAsia="Times New Roman" w:hAnsi="Arial" w:cs="Arial"/>
          <w:color w:val="000080"/>
          <w:sz w:val="21"/>
          <w:szCs w:val="21"/>
          <w:lang w:eastAsia="ru-RU"/>
        </w:rPr>
        <w:t>■</w:t>
      </w:r>
      <w:r w:rsidRPr="008B7E90">
        <w:rPr>
          <w:rFonts w:ascii="Tahoma" w:eastAsia="Times New Roman" w:hAnsi="Tahoma" w:cs="Tahoma"/>
          <w:color w:val="000080"/>
          <w:sz w:val="21"/>
          <w:szCs w:val="21"/>
          <w:lang w:eastAsia="ru-RU"/>
        </w:rPr>
        <w:t xml:space="preserve">   Часто в ситуации домашнего насилия также имеет место и жестокое обращение </w:t>
      </w:r>
      <w:proofErr w:type="gramStart"/>
      <w:r w:rsidRPr="008B7E90">
        <w:rPr>
          <w:rFonts w:ascii="Tahoma" w:eastAsia="Times New Roman" w:hAnsi="Tahoma" w:cs="Tahoma"/>
          <w:color w:val="000080"/>
          <w:sz w:val="21"/>
          <w:szCs w:val="21"/>
          <w:lang w:eastAsia="ru-RU"/>
        </w:rPr>
        <w:t xml:space="preserve">( </w:t>
      </w:r>
      <w:proofErr w:type="gramEnd"/>
      <w:r w:rsidRPr="008B7E90">
        <w:rPr>
          <w:rFonts w:ascii="Tahoma" w:eastAsia="Times New Roman" w:hAnsi="Tahoma" w:cs="Tahoma"/>
          <w:color w:val="000080"/>
          <w:sz w:val="21"/>
          <w:szCs w:val="21"/>
          <w:lang w:eastAsia="ru-RU"/>
        </w:rPr>
        <w:t>ребенком.</w:t>
      </w:r>
    </w:p>
    <w:p w:rsidR="008B7E90" w:rsidRPr="008B7E90" w:rsidRDefault="008B7E90" w:rsidP="008B7E90">
      <w:pPr>
        <w:spacing w:before="150" w:after="180" w:line="240" w:lineRule="auto"/>
        <w:ind w:left="80"/>
        <w:jc w:val="both"/>
        <w:rPr>
          <w:rFonts w:ascii="Tahoma" w:eastAsia="Times New Roman" w:hAnsi="Tahoma" w:cs="Tahoma"/>
          <w:color w:val="111111"/>
          <w:sz w:val="18"/>
          <w:szCs w:val="18"/>
          <w:lang w:eastAsia="ru-RU"/>
        </w:rPr>
      </w:pPr>
      <w:r w:rsidRPr="008B7E90">
        <w:rPr>
          <w:rFonts w:ascii="Arial" w:eastAsia="Times New Roman" w:hAnsi="Arial" w:cs="Arial"/>
          <w:color w:val="000080"/>
          <w:sz w:val="21"/>
          <w:szCs w:val="21"/>
          <w:lang w:eastAsia="ru-RU"/>
        </w:rPr>
        <w:t>■</w:t>
      </w:r>
      <w:r w:rsidRPr="008B7E90">
        <w:rPr>
          <w:rFonts w:ascii="Tahoma" w:eastAsia="Times New Roman" w:hAnsi="Tahoma" w:cs="Tahoma"/>
          <w:color w:val="000080"/>
          <w:sz w:val="21"/>
          <w:szCs w:val="21"/>
          <w:lang w:eastAsia="ru-RU"/>
        </w:rPr>
        <w:t>  Дети часто винят самих себя в происходящей ситуации домашнего насилия.</w:t>
      </w:r>
    </w:p>
    <w:p w:rsidR="008B7E90" w:rsidRPr="008B7E90" w:rsidRDefault="008B7E90" w:rsidP="008B7E90">
      <w:pPr>
        <w:spacing w:before="150" w:after="180" w:line="240" w:lineRule="auto"/>
        <w:ind w:left="80"/>
        <w:jc w:val="both"/>
        <w:rPr>
          <w:rFonts w:ascii="Tahoma" w:eastAsia="Times New Roman" w:hAnsi="Tahoma" w:cs="Tahoma"/>
          <w:color w:val="111111"/>
          <w:sz w:val="18"/>
          <w:szCs w:val="18"/>
          <w:lang w:eastAsia="ru-RU"/>
        </w:rPr>
      </w:pPr>
      <w:r w:rsidRPr="008B7E90">
        <w:rPr>
          <w:rFonts w:ascii="Arial" w:eastAsia="Times New Roman" w:hAnsi="Arial" w:cs="Arial"/>
          <w:color w:val="000080"/>
          <w:sz w:val="21"/>
          <w:szCs w:val="21"/>
          <w:lang w:eastAsia="ru-RU"/>
        </w:rPr>
        <w:t>■</w:t>
      </w:r>
      <w:r w:rsidRPr="008B7E90">
        <w:rPr>
          <w:rFonts w:ascii="Tahoma" w:eastAsia="Times New Roman" w:hAnsi="Tahoma" w:cs="Tahoma"/>
          <w:color w:val="000080"/>
          <w:sz w:val="21"/>
          <w:szCs w:val="21"/>
          <w:lang w:eastAsia="ru-RU"/>
        </w:rPr>
        <w:t>   Злоупотребление алкоголем тесно связано с домашним насилием.</w:t>
      </w:r>
    </w:p>
    <w:p w:rsidR="008B7E90" w:rsidRPr="008B7E90" w:rsidRDefault="008B7E90" w:rsidP="008B7E90">
      <w:pPr>
        <w:spacing w:before="150" w:after="180" w:line="240" w:lineRule="auto"/>
        <w:ind w:left="80"/>
        <w:jc w:val="both"/>
        <w:rPr>
          <w:rFonts w:ascii="Tahoma" w:eastAsia="Times New Roman" w:hAnsi="Tahoma" w:cs="Tahoma"/>
          <w:color w:val="111111"/>
          <w:sz w:val="18"/>
          <w:szCs w:val="18"/>
          <w:lang w:eastAsia="ru-RU"/>
        </w:rPr>
      </w:pPr>
      <w:r w:rsidRPr="008B7E90">
        <w:rPr>
          <w:rFonts w:ascii="Arial" w:eastAsia="Times New Roman" w:hAnsi="Arial" w:cs="Arial"/>
          <w:color w:val="000080"/>
          <w:sz w:val="21"/>
          <w:szCs w:val="21"/>
          <w:lang w:eastAsia="ru-RU"/>
        </w:rPr>
        <w:t>■</w:t>
      </w:r>
      <w:r w:rsidRPr="008B7E90">
        <w:rPr>
          <w:rFonts w:ascii="Tahoma" w:eastAsia="Times New Roman" w:hAnsi="Tahoma" w:cs="Tahoma"/>
          <w:color w:val="000080"/>
          <w:sz w:val="21"/>
          <w:szCs w:val="21"/>
          <w:lang w:eastAsia="ru-RU"/>
        </w:rPr>
        <w:t>   По статистике, каждая четвертая женщина может подвергнуться домашнему насилию в тот или иной период своей жизни.</w:t>
      </w:r>
    </w:p>
    <w:p w:rsidR="008B7E90" w:rsidRPr="008B7E90" w:rsidRDefault="008B7E90" w:rsidP="008B7E90">
      <w:pPr>
        <w:spacing w:before="150" w:after="180" w:line="240" w:lineRule="auto"/>
        <w:ind w:left="80"/>
        <w:jc w:val="both"/>
        <w:rPr>
          <w:rFonts w:ascii="Tahoma" w:eastAsia="Times New Roman" w:hAnsi="Tahoma" w:cs="Tahoma"/>
          <w:color w:val="111111"/>
          <w:sz w:val="18"/>
          <w:szCs w:val="18"/>
          <w:lang w:eastAsia="ru-RU"/>
        </w:rPr>
      </w:pPr>
      <w:r w:rsidRPr="008B7E90">
        <w:rPr>
          <w:rFonts w:ascii="Arial" w:eastAsia="Times New Roman" w:hAnsi="Arial" w:cs="Arial"/>
          <w:color w:val="000080"/>
          <w:sz w:val="21"/>
          <w:szCs w:val="21"/>
          <w:lang w:eastAsia="ru-RU"/>
        </w:rPr>
        <w:t>■</w:t>
      </w:r>
      <w:r w:rsidRPr="008B7E90">
        <w:rPr>
          <w:rFonts w:ascii="Tahoma" w:eastAsia="Times New Roman" w:hAnsi="Tahoma" w:cs="Tahoma"/>
          <w:color w:val="000080"/>
          <w:sz w:val="21"/>
          <w:szCs w:val="21"/>
          <w:lang w:eastAsia="ru-RU"/>
        </w:rPr>
        <w:t>   В ситуации домашнего насилия беременные женщины оказываются наиболее уязвимыми.</w:t>
      </w:r>
    </w:p>
    <w:p w:rsidR="008B7E90" w:rsidRPr="008B7E90" w:rsidRDefault="008B7E90" w:rsidP="008B7E90">
      <w:pPr>
        <w:spacing w:before="150" w:after="180" w:line="240" w:lineRule="auto"/>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Домашнее насилие является преступлением и серьезной социальной проблемой, оказывающей влияние на многие семьи. В 90% известных случаев домашнего насилия дети находились в момент совершения насилия либо в той же, либо в соседней комнате. В подавляющем большинстве случаев насилие совершается мужчинами, а жертвами становятся женщины и дети, хотя есть факты, когда жертвами становились мужчины.</w:t>
      </w:r>
    </w:p>
    <w:p w:rsidR="008B7E90" w:rsidRPr="008B7E90" w:rsidRDefault="008B7E90" w:rsidP="008B7E90">
      <w:pPr>
        <w:spacing w:before="150" w:after="180" w:line="240" w:lineRule="auto"/>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 Последствия для ребенка, ставшего очевидцем ситуации насилия в семье, могут быть самые разные. Но можно с уверенностью утверждать, что дети все видят и слышат и хорошо знают о происходящем в семье.</w:t>
      </w:r>
    </w:p>
    <w:p w:rsidR="008B7E90" w:rsidRPr="008B7E90" w:rsidRDefault="008B7E90" w:rsidP="008B7E90">
      <w:pPr>
        <w:spacing w:before="150" w:after="180" w:line="240" w:lineRule="auto"/>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 Дети перенимают модели поведения, которые им демонстрируют родители. Наблюдая насилие в семье, ребенок перенимает неверные модели взаимоотношений в семье и с окружающими.</w:t>
      </w:r>
    </w:p>
    <w:p w:rsidR="008B7E90" w:rsidRPr="008B7E90" w:rsidRDefault="008B7E90" w:rsidP="008B7E90">
      <w:pPr>
        <w:spacing w:before="150" w:after="180" w:line="240" w:lineRule="auto"/>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 Например,</w:t>
      </w:r>
    </w:p>
    <w:p w:rsidR="008B7E90" w:rsidRPr="008B7E90" w:rsidRDefault="008B7E90" w:rsidP="008B7E90">
      <w:pPr>
        <w:spacing w:before="150" w:after="180" w:line="240" w:lineRule="auto"/>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 •       у ребенка может сложиться убеждение в том, что насилие - приемлемый способ решения конфликтных ситуаций;</w:t>
      </w:r>
    </w:p>
    <w:p w:rsidR="008B7E90" w:rsidRPr="008B7E90" w:rsidRDefault="008B7E90" w:rsidP="008B7E90">
      <w:pPr>
        <w:spacing w:before="150" w:after="180" w:line="240" w:lineRule="auto"/>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 •       ребенок учится скрывать ту или иную информацию от окружающих;</w:t>
      </w:r>
    </w:p>
    <w:p w:rsidR="008B7E90" w:rsidRPr="008B7E90" w:rsidRDefault="008B7E90" w:rsidP="008B7E90">
      <w:pPr>
        <w:spacing w:before="150" w:after="180" w:line="240" w:lineRule="auto"/>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 </w:t>
      </w:r>
      <w:proofErr w:type="gramStart"/>
      <w:r w:rsidRPr="008B7E90">
        <w:rPr>
          <w:rFonts w:ascii="Tahoma" w:eastAsia="Times New Roman" w:hAnsi="Tahoma" w:cs="Tahoma"/>
          <w:color w:val="000080"/>
          <w:sz w:val="21"/>
          <w:szCs w:val="21"/>
          <w:lang w:eastAsia="ru-RU"/>
        </w:rPr>
        <w:t>•       ребенок убеждается, что близким нельзя доверять, что дети всегда во всем виноваты, особенно, если конфликт произошел в результате спора о детях.</w:t>
      </w:r>
      <w:proofErr w:type="gramEnd"/>
    </w:p>
    <w:p w:rsidR="008B7E90" w:rsidRPr="008B7E90" w:rsidRDefault="008B7E90" w:rsidP="008B7E90">
      <w:pPr>
        <w:spacing w:before="150" w:after="180" w:line="240" w:lineRule="auto"/>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 xml:space="preserve"> Многие не могут понять, почему люди остаются или возвращаются в дом, где совершается насилие. Совокупность нескольких факторов, таких как страх, любовь, риск стать бездомным </w:t>
      </w:r>
      <w:r w:rsidRPr="008B7E90">
        <w:rPr>
          <w:rFonts w:ascii="Tahoma" w:eastAsia="Times New Roman" w:hAnsi="Tahoma" w:cs="Tahoma"/>
          <w:color w:val="000080"/>
          <w:sz w:val="21"/>
          <w:szCs w:val="21"/>
          <w:lang w:eastAsia="ru-RU"/>
        </w:rPr>
        <w:lastRenderedPageBreak/>
        <w:t>и финансовая зависимость, часто не дают им уйти, а некоторые пытаются настоять на своем и заставить уйти человека, совершающего насилие.</w:t>
      </w:r>
    </w:p>
    <w:p w:rsidR="008B7E90" w:rsidRPr="008B7E90" w:rsidRDefault="008B7E90" w:rsidP="008B7E90">
      <w:pPr>
        <w:spacing w:before="150" w:after="180" w:line="240" w:lineRule="auto"/>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 Краткосрочные последствия:</w:t>
      </w:r>
    </w:p>
    <w:p w:rsidR="008B7E90" w:rsidRPr="008B7E90" w:rsidRDefault="008B7E90" w:rsidP="008B7E90">
      <w:pPr>
        <w:spacing w:before="150" w:after="180" w:line="240" w:lineRule="auto"/>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 Даже непродолжительная ситуация домашнего насилия может иметь для ребенка серьезные последствия: ребенок может испытать сильный испуг, замкнуться в себе, начать мочиться в постель, он может убежать из дома, стать агрессивным, у него могут наблюдаться поведенческие проблемы, ухудшение успеваемости в школе, может снизиться концентрация внимания и развиться эмоциональная неустойчивость.</w:t>
      </w:r>
    </w:p>
    <w:p w:rsidR="008B7E90" w:rsidRPr="008B7E90" w:rsidRDefault="008B7E90" w:rsidP="008B7E90">
      <w:pPr>
        <w:spacing w:before="150" w:after="180" w:line="240" w:lineRule="auto"/>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 Долгосрочные последствия:</w:t>
      </w:r>
    </w:p>
    <w:p w:rsidR="008B7E90" w:rsidRPr="008B7E90" w:rsidRDefault="008B7E90" w:rsidP="008B7E90">
      <w:pPr>
        <w:spacing w:before="150" w:after="180" w:line="240" w:lineRule="auto"/>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 Чем дольше ребенок живет в ситуации насилия в семье, тем более пагубными могут быть последствия:</w:t>
      </w:r>
    </w:p>
    <w:p w:rsidR="008B7E90" w:rsidRPr="008B7E90" w:rsidRDefault="008B7E90" w:rsidP="008B7E90">
      <w:pPr>
        <w:spacing w:before="150" w:after="180" w:line="240" w:lineRule="auto"/>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 •       проявление неуважения к родителю, не применяющему насилие;</w:t>
      </w:r>
    </w:p>
    <w:p w:rsidR="008B7E90" w:rsidRPr="008B7E90" w:rsidRDefault="008B7E90" w:rsidP="008B7E90">
      <w:pPr>
        <w:spacing w:before="150" w:after="180" w:line="240" w:lineRule="auto"/>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 •       чрезмерное отождествление себя с родителем, применяющим насилие, и копирование его поведения;</w:t>
      </w:r>
    </w:p>
    <w:p w:rsidR="008B7E90" w:rsidRPr="008B7E90" w:rsidRDefault="008B7E90" w:rsidP="008B7E90">
      <w:pPr>
        <w:spacing w:before="150" w:after="180" w:line="240" w:lineRule="auto"/>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 •       потеря уверенности в себе, что негативно скажется на способности построения отношений в будущем;</w:t>
      </w:r>
    </w:p>
    <w:p w:rsidR="008B7E90" w:rsidRPr="008B7E90" w:rsidRDefault="008B7E90" w:rsidP="008B7E90">
      <w:pPr>
        <w:spacing w:before="150" w:after="180" w:line="240" w:lineRule="auto"/>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 •       потеря доверия к окружающим взрослым, что также негативно скажется в будущем на его способности строить отношения с окружающими;</w:t>
      </w:r>
    </w:p>
    <w:p w:rsidR="008B7E90" w:rsidRPr="008B7E90" w:rsidRDefault="008B7E90" w:rsidP="008B7E90">
      <w:pPr>
        <w:spacing w:before="150" w:after="180" w:line="240" w:lineRule="auto"/>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 •       потеря детства: ребенок вынужден выполнять такие роли в семье, которые не свойственны его возрасту;</w:t>
      </w:r>
    </w:p>
    <w:p w:rsidR="008B7E90" w:rsidRPr="008B7E90" w:rsidRDefault="008B7E90" w:rsidP="008B7E90">
      <w:pPr>
        <w:spacing w:before="150" w:after="180" w:line="240" w:lineRule="auto"/>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 •       проблемы в школе;</w:t>
      </w:r>
    </w:p>
    <w:p w:rsidR="008B7E90" w:rsidRPr="008B7E90" w:rsidRDefault="008B7E90" w:rsidP="008B7E90">
      <w:pPr>
        <w:spacing w:before="150" w:after="180" w:line="240" w:lineRule="auto"/>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 •       ребенок может убежать из дома.</w:t>
      </w:r>
    </w:p>
    <w:p w:rsidR="008B7E90" w:rsidRPr="008B7E90" w:rsidRDefault="008B7E90" w:rsidP="008B7E90">
      <w:pPr>
        <w:spacing w:before="150" w:after="180" w:line="240" w:lineRule="auto"/>
        <w:ind w:left="40"/>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Если вас беспокоит ситуация домашнего насилия, найдите человека, с которым вы мо</w:t>
      </w:r>
      <w:r w:rsidRPr="008B7E90">
        <w:rPr>
          <w:rFonts w:ascii="Tahoma" w:eastAsia="Times New Roman" w:hAnsi="Tahoma" w:cs="Tahoma"/>
          <w:color w:val="000080"/>
          <w:sz w:val="21"/>
          <w:szCs w:val="21"/>
          <w:lang w:eastAsia="ru-RU"/>
        </w:rPr>
        <w:softHyphen/>
        <w:t>жете об этом поговорить.</w:t>
      </w:r>
    </w:p>
    <w:p w:rsidR="008B7E90" w:rsidRPr="008B7E90" w:rsidRDefault="008B7E90" w:rsidP="008B7E90">
      <w:pPr>
        <w:spacing w:before="150" w:after="180" w:line="240" w:lineRule="auto"/>
        <w:ind w:left="40"/>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Если вы сами склонны к агрессии и насилию, вы также можете обратиться за помощью в соответствующие учреждения и организации, чтобы прекратить свое опасное поведение.</w:t>
      </w:r>
    </w:p>
    <w:p w:rsidR="008B7E90" w:rsidRPr="008B7E90" w:rsidRDefault="008B7E90" w:rsidP="008B7E90">
      <w:pPr>
        <w:spacing w:before="150" w:after="180" w:line="240" w:lineRule="auto"/>
        <w:ind w:left="40"/>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Если вы подвергаетесь насилию - помните, что вы не одни. В Беларуси существует много организаций и специалистов, которые могут вам помочь. Вы можете сообщить о случаях домашнего насилия в территориальный центр социального обслуживания на</w:t>
      </w:r>
      <w:r w:rsidRPr="008B7E90">
        <w:rPr>
          <w:rFonts w:ascii="Tahoma" w:eastAsia="Times New Roman" w:hAnsi="Tahoma" w:cs="Tahoma"/>
          <w:color w:val="000080"/>
          <w:sz w:val="21"/>
          <w:szCs w:val="21"/>
          <w:lang w:eastAsia="ru-RU"/>
        </w:rPr>
        <w:softHyphen/>
        <w:t>селения, милицию, где ваша информация послужит ценным свидетельством в будущем для предъявления обвинений лицу, совершившему насилие.</w:t>
      </w:r>
    </w:p>
    <w:p w:rsidR="008B7E90" w:rsidRPr="008B7E90" w:rsidRDefault="008B7E90" w:rsidP="008B7E90">
      <w:pPr>
        <w:spacing w:before="150" w:after="180" w:line="240" w:lineRule="auto"/>
        <w:ind w:left="40"/>
        <w:jc w:val="both"/>
        <w:rPr>
          <w:rFonts w:ascii="Tahoma" w:eastAsia="Times New Roman" w:hAnsi="Tahoma" w:cs="Tahoma"/>
          <w:color w:val="111111"/>
          <w:sz w:val="18"/>
          <w:szCs w:val="18"/>
          <w:lang w:eastAsia="ru-RU"/>
        </w:rPr>
      </w:pPr>
      <w:r w:rsidRPr="008B7E90">
        <w:rPr>
          <w:rFonts w:ascii="Tahoma" w:eastAsia="Times New Roman" w:hAnsi="Tahoma" w:cs="Tahoma"/>
          <w:color w:val="000080"/>
          <w:sz w:val="21"/>
          <w:szCs w:val="21"/>
          <w:lang w:eastAsia="ru-RU"/>
        </w:rPr>
        <w:t>Вы можете обратиться в правоохранительные органы для возбуждения уголовного дела по факту совершения насилия.</w:t>
      </w:r>
    </w:p>
    <w:p w:rsidR="008B7E90" w:rsidRPr="008B7E90" w:rsidRDefault="008B7E90" w:rsidP="008B7E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7E90">
        <w:rPr>
          <w:rFonts w:ascii="Times New Roman" w:eastAsia="Times New Roman" w:hAnsi="Times New Roman" w:cs="Times New Roman"/>
          <w:b/>
          <w:bCs/>
          <w:color w:val="FF0000"/>
          <w:sz w:val="24"/>
          <w:szCs w:val="24"/>
          <w:lang w:eastAsia="ru-RU"/>
        </w:rPr>
        <w:t>Преступления против жизни, здоровья,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антисоциального поведения</w:t>
      </w:r>
      <w:r w:rsidRPr="008B7E90">
        <w:rPr>
          <w:rFonts w:ascii="Times New Roman" w:eastAsia="Times New Roman" w:hAnsi="Times New Roman" w:cs="Times New Roman"/>
          <w:color w:val="FF0000"/>
          <w:sz w:val="24"/>
          <w:szCs w:val="24"/>
          <w:lang w:eastAsia="ru-RU"/>
        </w:rPr>
        <w:t xml:space="preserve">, </w:t>
      </w:r>
      <w:r w:rsidRPr="008B7E90">
        <w:rPr>
          <w:rFonts w:ascii="Times New Roman" w:eastAsia="Times New Roman" w:hAnsi="Times New Roman" w:cs="Times New Roman"/>
          <w:b/>
          <w:bCs/>
          <w:color w:val="FF0000"/>
          <w:sz w:val="24"/>
          <w:szCs w:val="24"/>
          <w:lang w:eastAsia="ru-RU"/>
        </w:rPr>
        <w:t>и данный тезис не требует особых доказательств.</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Вред, причиненный ребенку в результате насильственных преступлений, приводит к отклонениям в нравственном и психофизическом  развитии несовершеннолетних и представляет угрозу для его будущего.</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Результативность предупреждения и профилактики преступлений против половой свободы несовершеннолетних весьма сильно осложняется множеством обстоятельств, среди них:</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lastRenderedPageBreak/>
        <w:t>- особенности организма несовершеннолетних – их психология и физиология. Дети зачастую просто не в состоянии осознать, что над ними было совершено насилие, либо скрывают это всеми возможными способами, боясь отрицательной реакции со стороны родителей и других близких лиц. </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-прямая зависимость потерпевших несовершеннолетних от преступника. Субъекты преступления в этом случае могут выступать блокирующем фактором  - использовать все возможные средства для того, чтобы о преступлении никто не узнал.</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8B7E90">
        <w:rPr>
          <w:rFonts w:ascii="Times New Roman" w:eastAsia="Times New Roman" w:hAnsi="Times New Roman" w:cs="Times New Roman"/>
          <w:i/>
          <w:iCs/>
          <w:color w:val="000080"/>
          <w:sz w:val="21"/>
          <w:szCs w:val="21"/>
          <w:lang w:eastAsia="ru-RU"/>
        </w:rPr>
        <w:t>Справочно</w:t>
      </w:r>
      <w:proofErr w:type="spellEnd"/>
      <w:r w:rsidRPr="008B7E90">
        <w:rPr>
          <w:rFonts w:ascii="Times New Roman" w:eastAsia="Times New Roman" w:hAnsi="Times New Roman" w:cs="Times New Roman"/>
          <w:i/>
          <w:iCs/>
          <w:color w:val="000080"/>
          <w:sz w:val="21"/>
          <w:szCs w:val="21"/>
          <w:lang w:eastAsia="ru-RU"/>
        </w:rPr>
        <w:t xml:space="preserve">: </w:t>
      </w:r>
      <w:r w:rsidRPr="008B7E90">
        <w:rPr>
          <w:rFonts w:ascii="Times New Roman" w:eastAsia="Times New Roman" w:hAnsi="Times New Roman" w:cs="Times New Roman"/>
          <w:b/>
          <w:bCs/>
          <w:i/>
          <w:iCs/>
          <w:color w:val="000080"/>
          <w:sz w:val="21"/>
          <w:szCs w:val="21"/>
          <w:lang w:eastAsia="ru-RU"/>
        </w:rPr>
        <w:t>Сексуальное насилие</w:t>
      </w:r>
      <w:r w:rsidRPr="008B7E90">
        <w:rPr>
          <w:rFonts w:ascii="Times New Roman" w:eastAsia="Times New Roman" w:hAnsi="Times New Roman" w:cs="Times New Roman"/>
          <w:i/>
          <w:iCs/>
          <w:color w:val="000080"/>
          <w:sz w:val="21"/>
          <w:szCs w:val="21"/>
          <w:lang w:eastAsia="ru-RU"/>
        </w:rPr>
        <w:t xml:space="preserve"> - любой контакт или взаимодействие между ребенком и человеком, старше его по возрасту, в котором ребенок сексуально стимулируется или используется для сексуальной стимуляции. Это: </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i/>
          <w:iCs/>
          <w:color w:val="000080"/>
          <w:sz w:val="21"/>
          <w:szCs w:val="21"/>
          <w:lang w:eastAsia="ru-RU"/>
        </w:rPr>
        <w:t xml:space="preserve">-ласка и </w:t>
      </w:r>
      <w:proofErr w:type="spellStart"/>
      <w:r w:rsidRPr="008B7E90">
        <w:rPr>
          <w:rFonts w:ascii="Times New Roman" w:eastAsia="Times New Roman" w:hAnsi="Times New Roman" w:cs="Times New Roman"/>
          <w:i/>
          <w:iCs/>
          <w:color w:val="000080"/>
          <w:sz w:val="21"/>
          <w:szCs w:val="21"/>
          <w:lang w:eastAsia="ru-RU"/>
        </w:rPr>
        <w:t>трогание</w:t>
      </w:r>
      <w:proofErr w:type="spellEnd"/>
      <w:r w:rsidRPr="008B7E90">
        <w:rPr>
          <w:rFonts w:ascii="Times New Roman" w:eastAsia="Times New Roman" w:hAnsi="Times New Roman" w:cs="Times New Roman"/>
          <w:i/>
          <w:iCs/>
          <w:color w:val="000080"/>
          <w:sz w:val="21"/>
          <w:szCs w:val="21"/>
          <w:lang w:eastAsia="ru-RU"/>
        </w:rPr>
        <w:t xml:space="preserve"> запретных частей тела, </w:t>
      </w:r>
      <w:proofErr w:type="spellStart"/>
      <w:r w:rsidRPr="008B7E90">
        <w:rPr>
          <w:rFonts w:ascii="Times New Roman" w:eastAsia="Times New Roman" w:hAnsi="Times New Roman" w:cs="Times New Roman"/>
          <w:i/>
          <w:iCs/>
          <w:color w:val="000080"/>
          <w:sz w:val="21"/>
          <w:szCs w:val="21"/>
          <w:lang w:eastAsia="ru-RU"/>
        </w:rPr>
        <w:t>эротизированная</w:t>
      </w:r>
      <w:proofErr w:type="spellEnd"/>
      <w:r w:rsidRPr="008B7E90">
        <w:rPr>
          <w:rFonts w:ascii="Times New Roman" w:eastAsia="Times New Roman" w:hAnsi="Times New Roman" w:cs="Times New Roman"/>
          <w:i/>
          <w:iCs/>
          <w:color w:val="000080"/>
          <w:sz w:val="21"/>
          <w:szCs w:val="21"/>
          <w:lang w:eastAsia="ru-RU"/>
        </w:rPr>
        <w:t xml:space="preserve"> забота; </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i/>
          <w:iCs/>
          <w:color w:val="000080"/>
          <w:sz w:val="21"/>
          <w:szCs w:val="21"/>
          <w:lang w:eastAsia="ru-RU"/>
        </w:rPr>
        <w:t xml:space="preserve">-демонстрация половых органов, использование ребенка для сексуальной стимуляции взрослого (развратные действия); </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i/>
          <w:iCs/>
          <w:color w:val="000080"/>
          <w:sz w:val="21"/>
          <w:szCs w:val="21"/>
          <w:lang w:eastAsia="ru-RU"/>
        </w:rPr>
        <w:t xml:space="preserve">-изнасилование в обычной форме, орально-генитальный и </w:t>
      </w:r>
      <w:proofErr w:type="spellStart"/>
      <w:r w:rsidRPr="008B7E90">
        <w:rPr>
          <w:rFonts w:ascii="Times New Roman" w:eastAsia="Times New Roman" w:hAnsi="Times New Roman" w:cs="Times New Roman"/>
          <w:i/>
          <w:iCs/>
          <w:color w:val="000080"/>
          <w:sz w:val="21"/>
          <w:szCs w:val="21"/>
          <w:lang w:eastAsia="ru-RU"/>
        </w:rPr>
        <w:t>анально</w:t>
      </w:r>
      <w:proofErr w:type="spellEnd"/>
      <w:r w:rsidRPr="008B7E90">
        <w:rPr>
          <w:rFonts w:ascii="Times New Roman" w:eastAsia="Times New Roman" w:hAnsi="Times New Roman" w:cs="Times New Roman"/>
          <w:i/>
          <w:iCs/>
          <w:color w:val="000080"/>
          <w:sz w:val="21"/>
          <w:szCs w:val="21"/>
          <w:lang w:eastAsia="ru-RU"/>
        </w:rPr>
        <w:t xml:space="preserve">-генитальный контакт; </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b/>
          <w:bCs/>
          <w:i/>
          <w:iCs/>
          <w:color w:val="000080"/>
          <w:sz w:val="21"/>
          <w:szCs w:val="21"/>
          <w:lang w:eastAsia="ru-RU"/>
        </w:rPr>
        <w:t>Сексуальная эксплуатация</w:t>
      </w:r>
      <w:r w:rsidRPr="008B7E90">
        <w:rPr>
          <w:rFonts w:ascii="Times New Roman" w:eastAsia="Times New Roman" w:hAnsi="Times New Roman" w:cs="Times New Roman"/>
          <w:i/>
          <w:iCs/>
          <w:color w:val="000080"/>
          <w:sz w:val="21"/>
          <w:szCs w:val="21"/>
          <w:lang w:eastAsia="ru-RU"/>
        </w:rPr>
        <w:t xml:space="preserve"> - порнографические фотографии и фильмы с участием  детьми, проституция. </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Следует отметить, что уголовные дела данной категории являются в соответствии с уголовно-процессуальным законодательством делами публичного обвинения, т.е. возбуждаются независимо от наличия заявления потерпевшей (потерпевшего) и не подлежат прекращению в случае примирения сторон.</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В уголовном законодательстве данные виды преступлений выделены в отдельную главу «Преступления против половой неприкосновенности и половой свободы».</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Наиболее часто несовершеннолетние признаются потерпевшими при расследовании уголовных дел, возбужденных по ст.ст.166, 167, 168, 169 УК Республики Беларусь и других.</w:t>
      </w:r>
    </w:p>
    <w:p w:rsidR="008B7E90" w:rsidRPr="008B7E90" w:rsidRDefault="008B7E90" w:rsidP="008B7E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     </w:t>
      </w:r>
      <w:r w:rsidRPr="008B7E90">
        <w:rPr>
          <w:rFonts w:ascii="Times New Roman" w:eastAsia="Times New Roman" w:hAnsi="Times New Roman" w:cs="Times New Roman"/>
          <w:color w:val="800000"/>
          <w:sz w:val="21"/>
          <w:szCs w:val="21"/>
          <w:lang w:eastAsia="ru-RU"/>
        </w:rPr>
        <w:t xml:space="preserve">    </w:t>
      </w:r>
      <w:r w:rsidRPr="008B7E90">
        <w:rPr>
          <w:rFonts w:ascii="Times New Roman" w:eastAsia="Times New Roman" w:hAnsi="Times New Roman" w:cs="Times New Roman"/>
          <w:b/>
          <w:bCs/>
          <w:color w:val="800000"/>
          <w:sz w:val="21"/>
          <w:szCs w:val="21"/>
          <w:lang w:eastAsia="ru-RU"/>
        </w:rPr>
        <w:t>Статья 166. Изнасилование</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1.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(изнасилование) –</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наказывается ограничением свободы на срок до четырех лет или лишением свободы на срок от трех до семи лет.</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2. Изнасилование, совершенное повторно, либо группой лиц, либо лицом, ранее совершившим действия, предусмотренные статьей 167 настоящего Кодекса, либо изнасилование заведомо несовершеннолетней –</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наказывается лишением свободы на срок от пяти до тринадцати лет.</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3. Изнасилование заведомо малолетней или изнасилование, повлекшее по неосторожности смерть потерпевшей, либо причинение тяжких телесных повреждений, либо заражение ВИЧ, либо иные тяжкие последствия, –</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наказывается лишением свободы на срок от восьми до пятнадцати лет.</w:t>
      </w:r>
    </w:p>
    <w:p w:rsidR="008B7E90" w:rsidRPr="008B7E90" w:rsidRDefault="008B7E90" w:rsidP="008B7E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7E90">
        <w:rPr>
          <w:rFonts w:ascii="Times New Roman" w:eastAsia="Times New Roman" w:hAnsi="Times New Roman" w:cs="Times New Roman"/>
          <w:b/>
          <w:bCs/>
          <w:color w:val="800000"/>
          <w:sz w:val="21"/>
          <w:szCs w:val="21"/>
          <w:lang w:eastAsia="ru-RU"/>
        </w:rPr>
        <w:t>Статья 167. Насильственные действия сексуального характера</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lastRenderedPageBreak/>
        <w:t>1. Мужеложство,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либо с использованием беспомощного состояния потерпевшего (потерпевшей), –</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наказываются ограничением свободы на срок до четырех лет или лишением свободы на срок от трех до семи лет.</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2. Те же действия, совершенные повторно, либо лицом, ранее совершившим изнасилование, либо группой лиц, либо в отношении заведомо несовершеннолетнего (несовершеннолетней), –</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наказываются лишением свободы на срок от пяти до тринадцати лет.</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3. </w:t>
      </w:r>
      <w:proofErr w:type="gramStart"/>
      <w:r w:rsidRPr="008B7E90">
        <w:rPr>
          <w:rFonts w:ascii="Times New Roman" w:eastAsia="Times New Roman" w:hAnsi="Times New Roman" w:cs="Times New Roman"/>
          <w:color w:val="000080"/>
          <w:sz w:val="21"/>
          <w:szCs w:val="21"/>
          <w:lang w:eastAsia="ru-RU"/>
        </w:rPr>
        <w:t>Действия, предусмотренные частями 1 или 2 настоящей статьи, совершенные в отношении заведомо малолетнего (малолетней), либо повлекшие по неосторожности смерть потерпевшего (потерпевшей), либо причинение тяжких телесных повреждений, либо заражение ВИЧ, либо иные тяжкие последствия, –</w:t>
      </w:r>
      <w:proofErr w:type="gramEnd"/>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наказываются лишением свободы на срок от восьми до пятнадцати лет.</w:t>
      </w:r>
    </w:p>
    <w:p w:rsidR="008B7E90" w:rsidRPr="008B7E90" w:rsidRDefault="008B7E90" w:rsidP="008B7E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7E90">
        <w:rPr>
          <w:rFonts w:ascii="Times New Roman" w:eastAsia="Times New Roman" w:hAnsi="Times New Roman" w:cs="Times New Roman"/>
          <w:b/>
          <w:bCs/>
          <w:color w:val="800000"/>
          <w:sz w:val="21"/>
          <w:szCs w:val="21"/>
          <w:lang w:eastAsia="ru-RU"/>
        </w:rPr>
        <w:t xml:space="preserve">Статья 168. Половое сношение и иные действия сексуального характера с лицом, </w:t>
      </w:r>
    </w:p>
    <w:p w:rsidR="008B7E90" w:rsidRPr="008B7E90" w:rsidRDefault="008B7E90" w:rsidP="008B7E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7E90">
        <w:rPr>
          <w:rFonts w:ascii="Times New Roman" w:eastAsia="Times New Roman" w:hAnsi="Times New Roman" w:cs="Times New Roman"/>
          <w:b/>
          <w:bCs/>
          <w:color w:val="800000"/>
          <w:sz w:val="21"/>
          <w:szCs w:val="21"/>
          <w:lang w:eastAsia="ru-RU"/>
        </w:rPr>
        <w:t xml:space="preserve">не </w:t>
      </w:r>
      <w:proofErr w:type="gramStart"/>
      <w:r w:rsidRPr="008B7E90">
        <w:rPr>
          <w:rFonts w:ascii="Times New Roman" w:eastAsia="Times New Roman" w:hAnsi="Times New Roman" w:cs="Times New Roman"/>
          <w:b/>
          <w:bCs/>
          <w:color w:val="800000"/>
          <w:sz w:val="21"/>
          <w:szCs w:val="21"/>
          <w:lang w:eastAsia="ru-RU"/>
        </w:rPr>
        <w:t>достигшим</w:t>
      </w:r>
      <w:proofErr w:type="gramEnd"/>
      <w:r w:rsidRPr="008B7E90">
        <w:rPr>
          <w:rFonts w:ascii="Times New Roman" w:eastAsia="Times New Roman" w:hAnsi="Times New Roman" w:cs="Times New Roman"/>
          <w:b/>
          <w:bCs/>
          <w:color w:val="800000"/>
          <w:sz w:val="21"/>
          <w:szCs w:val="21"/>
          <w:lang w:eastAsia="ru-RU"/>
        </w:rPr>
        <w:t xml:space="preserve"> шестнадцатилетнего возраста</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1. Половое сношение, мужеложство, лесбиянство или иные действия сексуального характера, совершенные лицом, достигшим восемнадцатилетнего возраста, с лицом, заведомо не достигшим шестнадцатилетнего возраста, при отсутствии признаков преступлений, предусмотренных статьями 166 и 167 настоящего Кодекса, –</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наказываются ограничением свободы на срок до четырех лет или лишением свободы на тот же срок со штрафом.</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2. Те же действия, совершенные лицом, ранее совершившим преступления, предусмотренные настоящей статьей, статьями 166 или 167 настоящего Кодекса, либо лицом, на которое возложены обязанности по воспитанию, содержанию, обеспечению безопасности жизни и здоровья несовершеннолетнего, либо группой лиц, –</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наказываются лишением свободы на срок от трех до десяти лет.</w:t>
      </w:r>
    </w:p>
    <w:p w:rsidR="008B7E90" w:rsidRPr="008B7E90" w:rsidRDefault="008B7E90" w:rsidP="008B7E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7E90">
        <w:rPr>
          <w:rFonts w:ascii="Times New Roman" w:eastAsia="Times New Roman" w:hAnsi="Times New Roman" w:cs="Times New Roman"/>
          <w:b/>
          <w:bCs/>
          <w:color w:val="800000"/>
          <w:sz w:val="21"/>
          <w:szCs w:val="21"/>
          <w:lang w:eastAsia="ru-RU"/>
        </w:rPr>
        <w:t>Статья 169. Развратные действия</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1. Развратные действия, совершенные лицом, достигшим восемнадцатилетнего возраста, в отношении лица, заведомо не достигшего шестнадцатилетнего возраста, при отсутствии признаков преступлений, предусмотренных статьями 166, 167 и 168 настоящего Кодекса, –</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наказываются арестом или лишением свободы на срок от одного года до трех лет.</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2. Те же действия, совершенные с применением насилия или с угрозой его применения, –</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наказываются лишением свободы на срок от трех до шести лет.</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 xml:space="preserve">Большинство родителей, педагогов и психологов боятся обсуждать тему сексуального насилия больше, чем жертва. В беседах с детьми они не задают правильные вопросы на эту тему, а иногда и не слышат, когда они намекают им о совершенном насилии. В то же время, как показывает практика, даже при наличии объективной информации все внимание сосредотачивается, как правило, на преступнике, тогда как </w:t>
      </w:r>
      <w:r w:rsidRPr="008B7E90">
        <w:rPr>
          <w:rFonts w:ascii="Times New Roman" w:eastAsia="Times New Roman" w:hAnsi="Times New Roman" w:cs="Times New Roman"/>
          <w:b/>
          <w:bCs/>
          <w:color w:val="000080"/>
          <w:sz w:val="21"/>
          <w:szCs w:val="21"/>
          <w:lang w:eastAsia="ru-RU"/>
        </w:rPr>
        <w:t>жертва нуждается в первую очередь во внимании и необходимой социальной, психологической и медицинской помощи</w:t>
      </w:r>
      <w:r w:rsidRPr="008B7E90">
        <w:rPr>
          <w:rFonts w:ascii="Times New Roman" w:eastAsia="Times New Roman" w:hAnsi="Times New Roman" w:cs="Times New Roman"/>
          <w:color w:val="000080"/>
          <w:sz w:val="21"/>
          <w:szCs w:val="21"/>
          <w:lang w:eastAsia="ru-RU"/>
        </w:rPr>
        <w:t>.</w:t>
      </w:r>
    </w:p>
    <w:p w:rsidR="008B7E90" w:rsidRPr="008B7E90" w:rsidRDefault="008B7E90" w:rsidP="008B7E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7E90">
        <w:rPr>
          <w:rFonts w:ascii="Times New Roman" w:eastAsia="Times New Roman" w:hAnsi="Times New Roman" w:cs="Times New Roman"/>
          <w:b/>
          <w:bCs/>
          <w:color w:val="000080"/>
          <w:sz w:val="21"/>
          <w:szCs w:val="21"/>
          <w:lang w:eastAsia="ru-RU"/>
        </w:rPr>
        <w:lastRenderedPageBreak/>
        <w:t>Признаки сексуального насилия у детей и подростков</w:t>
      </w:r>
    </w:p>
    <w:tbl>
      <w:tblPr>
        <w:tblW w:w="11190" w:type="dxa"/>
        <w:tblCellSpacing w:w="0" w:type="dxa"/>
        <w:tblCellMar>
          <w:left w:w="0" w:type="dxa"/>
          <w:right w:w="0" w:type="dxa"/>
        </w:tblCellMar>
        <w:tblLook w:val="04A0" w:firstRow="1" w:lastRow="0" w:firstColumn="1" w:lastColumn="0" w:noHBand="0" w:noVBand="1"/>
      </w:tblPr>
      <w:tblGrid>
        <w:gridCol w:w="8445"/>
        <w:gridCol w:w="2745"/>
      </w:tblGrid>
      <w:tr w:rsidR="008B7E90" w:rsidRPr="008B7E90" w:rsidTr="008B7E90">
        <w:trPr>
          <w:trHeight w:val="1560"/>
          <w:tblCellSpacing w:w="0" w:type="dxa"/>
        </w:trPr>
        <w:tc>
          <w:tcPr>
            <w:tcW w:w="8445" w:type="dxa"/>
            <w:vAlign w:val="center"/>
            <w:hideMark/>
          </w:tcPr>
          <w:p w:rsidR="008B7E90" w:rsidRPr="008B7E90" w:rsidRDefault="008B7E90" w:rsidP="008B7E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7E90">
              <w:rPr>
                <w:rFonts w:ascii="Times New Roman" w:eastAsia="Times New Roman" w:hAnsi="Times New Roman" w:cs="Times New Roman"/>
                <w:b/>
                <w:bCs/>
                <w:color w:val="FF0000"/>
                <w:sz w:val="21"/>
                <w:szCs w:val="21"/>
                <w:lang w:eastAsia="ru-RU"/>
              </w:rPr>
              <w:t>В случае сексуального насилия или действий сексуального характера изменения могут произойти как в поведении ребенка, так и в его физическом и психологическом состоянии.</w:t>
            </w:r>
          </w:p>
        </w:tc>
        <w:tc>
          <w:tcPr>
            <w:tcW w:w="2745" w:type="dxa"/>
            <w:vAlign w:val="center"/>
            <w:hideMark/>
          </w:tcPr>
          <w:p w:rsidR="008B7E90" w:rsidRPr="008B7E90" w:rsidRDefault="008B7E90" w:rsidP="008B7E90">
            <w:pPr>
              <w:spacing w:after="0" w:line="240" w:lineRule="auto"/>
              <w:jc w:val="both"/>
              <w:rPr>
                <w:rFonts w:ascii="Times New Roman" w:eastAsia="Times New Roman" w:hAnsi="Times New Roman" w:cs="Times New Roman"/>
                <w:sz w:val="24"/>
                <w:szCs w:val="24"/>
                <w:lang w:eastAsia="ru-RU"/>
              </w:rPr>
            </w:pPr>
          </w:p>
        </w:tc>
      </w:tr>
    </w:tbl>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b/>
          <w:bCs/>
          <w:color w:val="000080"/>
          <w:sz w:val="21"/>
          <w:szCs w:val="21"/>
          <w:lang w:eastAsia="ru-RU"/>
        </w:rPr>
        <w:t>Физические признаки:</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B7E90">
        <w:rPr>
          <w:rFonts w:ascii="Times New Roman" w:eastAsia="Times New Roman" w:hAnsi="Times New Roman" w:cs="Times New Roman"/>
          <w:b/>
          <w:bCs/>
          <w:color w:val="000080"/>
          <w:sz w:val="21"/>
          <w:szCs w:val="21"/>
          <w:lang w:eastAsia="ru-RU"/>
        </w:rPr>
        <w:t>Оральные симптомы:</w:t>
      </w:r>
      <w:r w:rsidRPr="008B7E90">
        <w:rPr>
          <w:rFonts w:ascii="Times New Roman" w:eastAsia="Times New Roman" w:hAnsi="Times New Roman" w:cs="Times New Roman"/>
          <w:color w:val="000080"/>
          <w:sz w:val="21"/>
          <w:szCs w:val="21"/>
          <w:lang w:eastAsia="ru-RU"/>
        </w:rPr>
        <w:t xml:space="preserve"> экзема, дерматит, герпес на лице, губах, в ротовой полости, кроме этого, может быть отказ от еды (анорексия) или наоборот - переедание (булимия).</w:t>
      </w:r>
      <w:proofErr w:type="gramEnd"/>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b/>
          <w:bCs/>
          <w:color w:val="000080"/>
          <w:sz w:val="21"/>
          <w:szCs w:val="21"/>
          <w:lang w:eastAsia="ru-RU"/>
        </w:rPr>
        <w:t xml:space="preserve">Анальные симптомы: </w:t>
      </w:r>
      <w:r w:rsidRPr="008B7E90">
        <w:rPr>
          <w:rFonts w:ascii="Times New Roman" w:eastAsia="Times New Roman" w:hAnsi="Times New Roman" w:cs="Times New Roman"/>
          <w:color w:val="000080"/>
          <w:sz w:val="21"/>
          <w:szCs w:val="21"/>
          <w:lang w:eastAsia="ru-RU"/>
        </w:rPr>
        <w:t>повреждения в прямой кишке, покраснение ануса, варикозные изменения, ослабление сфинктера, запоры.</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b/>
          <w:bCs/>
          <w:color w:val="000080"/>
          <w:sz w:val="21"/>
          <w:szCs w:val="21"/>
          <w:lang w:eastAsia="ru-RU"/>
        </w:rPr>
        <w:t>Вагинальные симптомы</w:t>
      </w:r>
      <w:r w:rsidRPr="008B7E90">
        <w:rPr>
          <w:rFonts w:ascii="Times New Roman" w:eastAsia="Times New Roman" w:hAnsi="Times New Roman" w:cs="Times New Roman"/>
          <w:color w:val="000080"/>
          <w:sz w:val="21"/>
          <w:szCs w:val="21"/>
          <w:lang w:eastAsia="ru-RU"/>
        </w:rPr>
        <w:t>: нарушение девственной плевы, расширение влагалища, свежие повреждения (раны, ссадины), сопутствующие инфекции.</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Кроме этого, признаками сексуального насилия над ребенком являются:</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 порванное, запачканное или окровавленное нижнее белье;</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 гематомы (синяки) в области половых органов;</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 кровотечения, необъяснимые выделения из половых органов;</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 гематомы и укусы на груди, ягодицах, ногах, нижней части живота, бедрах;</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 боль в нижней части живота;</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 повторяющиеся воспаления мочеиспускательных путей;</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 болезни, передающиеся половым путем;</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 беременность.</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b/>
          <w:bCs/>
          <w:color w:val="000080"/>
          <w:sz w:val="21"/>
          <w:szCs w:val="21"/>
          <w:lang w:eastAsia="ru-RU"/>
        </w:rPr>
        <w:t>Изменения в поведении:</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Изменения в выражении сексуальности ребенка:</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 чрезвычайный интерес к играм сексуального содержания;</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 поразительные для этого возраста знания о сексуальной жизни;</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 соблазняющее, особо завлекающее поведение по отношению к противоположному полу и взрослым;</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 сексуальные действия с другими детьми (начиная с младшего школьного возраста);</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 необычная сексуальная активность: сексуальное использованием младших детей; мастурбация (начиная с дошкольного возраста), отирание половых органов о тело взрослого.</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b/>
          <w:bCs/>
          <w:color w:val="000080"/>
          <w:sz w:val="21"/>
          <w:szCs w:val="21"/>
          <w:lang w:eastAsia="ru-RU"/>
        </w:rPr>
        <w:t>Изменения в эмоциональном состоянии</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b/>
          <w:bCs/>
          <w:color w:val="000080"/>
          <w:sz w:val="21"/>
          <w:szCs w:val="21"/>
          <w:lang w:eastAsia="ru-RU"/>
        </w:rPr>
        <w:t xml:space="preserve">и </w:t>
      </w:r>
      <w:proofErr w:type="gramStart"/>
      <w:r w:rsidRPr="008B7E90">
        <w:rPr>
          <w:rFonts w:ascii="Times New Roman" w:eastAsia="Times New Roman" w:hAnsi="Times New Roman" w:cs="Times New Roman"/>
          <w:b/>
          <w:bCs/>
          <w:color w:val="000080"/>
          <w:sz w:val="21"/>
          <w:szCs w:val="21"/>
          <w:lang w:eastAsia="ru-RU"/>
        </w:rPr>
        <w:t>общении</w:t>
      </w:r>
      <w:proofErr w:type="gramEnd"/>
      <w:r w:rsidRPr="008B7E90">
        <w:rPr>
          <w:rFonts w:ascii="Times New Roman" w:eastAsia="Times New Roman" w:hAnsi="Times New Roman" w:cs="Times New Roman"/>
          <w:b/>
          <w:bCs/>
          <w:color w:val="000080"/>
          <w:sz w:val="21"/>
          <w:szCs w:val="21"/>
          <w:lang w:eastAsia="ru-RU"/>
        </w:rPr>
        <w:t xml:space="preserve"> ребенка:</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lastRenderedPageBreak/>
        <w:t>- замкнутость, изоляция, уход в себя;</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 депрессивность, грустное настроение;</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 отвращение, стыд,  вина, недоверие, чувство испорченности;</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 частая задумчивость, отстраненность (встречается у детей и подростков, начиная с дошкольного возраста);</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 истерическое поведение, быстрая потеря самоконтроля;</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 трудности в общении с ровесниками, избегание общения с ними, отсутствие друзей своего возраста или отказ от общения с прежними друзьями;</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 отчуждение от братьев и сестер;</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 терроризирование младших и детей своего возраста;</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 жестокость по отношению к игрушкам (у младших детей);</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 амбивалентные чувства к взрослым (начиная с младшего школьного возраста).</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b/>
          <w:bCs/>
          <w:color w:val="000080"/>
          <w:sz w:val="21"/>
          <w:szCs w:val="21"/>
          <w:lang w:eastAsia="ru-RU"/>
        </w:rPr>
        <w:t>Изменения личности и мотивации ребенка, социальные признаки:</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 неспособность защитить себя, непротивление насилию и издевательству над собой, смирение;</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 резкое изменение успеваемости (хуже или гораздо лучше);</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 прогулы в школе, отказ и уклонение от обучения, посещения учреждения дополнительного образования, спортивной секции; </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 принятие на себя родительской роли в семье (по приготовлению еды, стирке, мытью, ухаживанию за младшими и их воспитанию);</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 xml:space="preserve">- отрицание традиций своей семьи вследствие </w:t>
      </w:r>
      <w:proofErr w:type="spellStart"/>
      <w:r w:rsidRPr="008B7E90">
        <w:rPr>
          <w:rFonts w:ascii="Times New Roman" w:eastAsia="Times New Roman" w:hAnsi="Times New Roman" w:cs="Times New Roman"/>
          <w:color w:val="000080"/>
          <w:sz w:val="21"/>
          <w:szCs w:val="21"/>
          <w:lang w:eastAsia="ru-RU"/>
        </w:rPr>
        <w:t>несформированности</w:t>
      </w:r>
      <w:proofErr w:type="spellEnd"/>
      <w:r w:rsidRPr="008B7E90">
        <w:rPr>
          <w:rFonts w:ascii="Times New Roman" w:eastAsia="Times New Roman" w:hAnsi="Times New Roman" w:cs="Times New Roman"/>
          <w:color w:val="000080"/>
          <w:sz w:val="21"/>
          <w:szCs w:val="21"/>
          <w:lang w:eastAsia="ru-RU"/>
        </w:rPr>
        <w:t xml:space="preserve"> социальных ролей и своей роли в ней, вплоть до ухода из дома (характерно для подростков).</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b/>
          <w:bCs/>
          <w:color w:val="000080"/>
          <w:sz w:val="21"/>
          <w:szCs w:val="21"/>
          <w:lang w:eastAsia="ru-RU"/>
        </w:rPr>
        <w:t>Изменения самосознания ребенка:</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 падение самооценки;</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 мысли о самоубийстве, попытки самоубийства.</w:t>
      </w:r>
      <w:r w:rsidRPr="008B7E90">
        <w:rPr>
          <w:rFonts w:ascii="Times New Roman" w:eastAsia="Times New Roman" w:hAnsi="Times New Roman" w:cs="Times New Roman"/>
          <w:color w:val="000080"/>
          <w:sz w:val="21"/>
          <w:szCs w:val="21"/>
          <w:lang w:eastAsia="ru-RU"/>
        </w:rPr>
        <w:br/>
        <w:t>Появление невротических и психосоматических симптомов:</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 боязнь оставаться в помещении наедине с определенным человеком;</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 боязнь раздеваться (например, может категорически отказаться от участия в занятиях физкультурой или плаванием, или снимать нижнее белье — трусики во время медицинского осмотра).</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t>Конечно, выявив у ребенка какой-либо из этих признаков, не стоит сразу подозревать насилие, но если  они присутствуют в комплексе, на такого ребенка стоит обратить внимание и деликатно расспросить его о том, что происходит в его жизни. Если же ваши опасения подтвердились, то необходимо сразу же сообщить о преступлении в органы внутренних дел, а ребенку должна быть оказана профессиональная психологическая, медицинская и иная помощь. </w:t>
      </w:r>
    </w:p>
    <w:p w:rsidR="008B7E90" w:rsidRPr="008B7E90" w:rsidRDefault="008B7E90" w:rsidP="008B7E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7E90">
        <w:rPr>
          <w:rFonts w:ascii="Times New Roman" w:eastAsia="Times New Roman" w:hAnsi="Times New Roman" w:cs="Times New Roman"/>
          <w:color w:val="000080"/>
          <w:sz w:val="21"/>
          <w:szCs w:val="21"/>
          <w:lang w:eastAsia="ru-RU"/>
        </w:rPr>
        <w:lastRenderedPageBreak/>
        <w:t xml:space="preserve">Если же помощь не оказана вовремя, ребенок остается один на один со своей проблемой.  </w:t>
      </w:r>
      <w:r w:rsidRPr="008B7E90">
        <w:rPr>
          <w:rFonts w:ascii="Times New Roman" w:eastAsia="Times New Roman" w:hAnsi="Times New Roman" w:cs="Times New Roman"/>
          <w:b/>
          <w:bCs/>
          <w:color w:val="000080"/>
          <w:sz w:val="21"/>
          <w:szCs w:val="21"/>
          <w:lang w:eastAsia="ru-RU"/>
        </w:rPr>
        <w:t>Психологические травмы детства оказывают сильное влияние на всю последующую жизнь человека, формирование его характера, будущую сексуальную жизнь, психическое и физическое здоровье, на адаптацию в обществе в целом.</w:t>
      </w:r>
    </w:p>
    <w:p w:rsidR="008B7E90" w:rsidRPr="008B7E90" w:rsidRDefault="008B7E90" w:rsidP="008B7E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7E90">
        <w:rPr>
          <w:rFonts w:ascii="Times New Roman" w:eastAsia="Times New Roman" w:hAnsi="Times New Roman" w:cs="Times New Roman"/>
          <w:b/>
          <w:bCs/>
          <w:color w:val="FF0000"/>
          <w:sz w:val="24"/>
          <w:szCs w:val="24"/>
          <w:lang w:eastAsia="ru-RU"/>
        </w:rPr>
        <w:t>Остановитесь! Оглянитесь!</w:t>
      </w:r>
    </w:p>
    <w:p w:rsidR="008B7E90" w:rsidRPr="008B7E90" w:rsidRDefault="008B7E90" w:rsidP="008B7E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7E90">
        <w:rPr>
          <w:rFonts w:ascii="Times New Roman" w:eastAsia="Times New Roman" w:hAnsi="Times New Roman" w:cs="Times New Roman"/>
          <w:b/>
          <w:bCs/>
          <w:color w:val="FF0000"/>
          <w:sz w:val="24"/>
          <w:szCs w:val="24"/>
          <w:lang w:eastAsia="ru-RU"/>
        </w:rPr>
        <w:t>Рядом с Вами может быть ребенок, который нуждается именно в Вашей помощи…</w:t>
      </w:r>
    </w:p>
    <w:p w:rsidR="00697E7E" w:rsidRDefault="00697E7E">
      <w:bookmarkStart w:id="0" w:name="_GoBack"/>
      <w:bookmarkEnd w:id="0"/>
    </w:p>
    <w:sectPr w:rsidR="00697E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E90"/>
    <w:rsid w:val="00697E7E"/>
    <w:rsid w:val="008B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7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3095</Words>
  <Characters>17648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2019-12-23T19:06:00Z</dcterms:created>
  <dcterms:modified xsi:type="dcterms:W3CDTF">2019-12-23T19:07:00Z</dcterms:modified>
</cp:coreProperties>
</file>