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FE" w:rsidRPr="00D605FE" w:rsidRDefault="00D605FE" w:rsidP="00D60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bookmarkStart w:id="0" w:name="_GoBack"/>
      <w:r w:rsidRPr="00D605FE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e-BY"/>
        </w:rPr>
        <w:t>ДИРЕКТИВА ПРЕЗИДЕНТА РЕСПУБЛИКИ БЕЛАРУСЬ</w:t>
      </w:r>
    </w:p>
    <w:p w:rsidR="00D605FE" w:rsidRPr="00D605FE" w:rsidRDefault="00D605FE" w:rsidP="00D60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27 декабря 2006 г. № 2</w:t>
      </w:r>
    </w:p>
    <w:p w:rsidR="00D605FE" w:rsidRPr="00D605FE" w:rsidRDefault="00D605FE" w:rsidP="00D605FE">
      <w:pPr>
        <w:shd w:val="clear" w:color="auto" w:fill="FFFFFF"/>
        <w:spacing w:before="240" w:after="240" w:line="240" w:lineRule="auto"/>
        <w:ind w:right="2268"/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</w:pPr>
      <w:r w:rsidRPr="00D605FE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О дебюрократизации государственного аппарата и повышении качества обеспечения жизнедеятельности населения</w:t>
      </w:r>
    </w:p>
    <w:bookmarkEnd w:id="0"/>
    <w:p w:rsidR="00D605FE" w:rsidRPr="00D605FE" w:rsidRDefault="00D605FE" w:rsidP="00D605FE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Изменения и дополнения: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Указ Президента Республики Беларусь от 23 марта 2015 г. № 135 (Национальный правовой Интернет-портал Республики Беларусь, 25.03.2015, 1/15711) &lt;P31500135&gt;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Важнейшими задачами белорусского государства являются защита прав и законных интересов граждан, создание условий для свободного и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Государством постоянно принимаются меры, направленные на совершенствование механизмов работы с гражданами по рассмотрению обращений и совершению административных процедур. И в этом направлении сделано немало.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 то же время от населения поступают жалобы на недостаточную эффективность работы организаций жилищно-коммунального хозяйства, торговли и транспорта, качество медицинского и иного обслуживания, недостатки в сфере строительства, до конца не изжит формализм в работе государственного аппарата с людьми. При рассмотрении таких обращений возникают ситуации, когда на местах устраняются лишь частные последствия имеющихся проблем, но не проводится системная работа по предотвращению причин их возникновения.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а также мероприятий по обеспечению нормальной жизнедеятельности населения. Дебюрократизация должна носить всеобщий, тотальный характер, проникать во все без исключения аспекты жизни общества, затрагивать деятельность всех взаимодействующих с гражданами структур.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Следует переходить к новому, более высокому уровню взаимодействия государства и народа, основываясь на современном уровне развития информационных технологий и максимально используя имеющиеся возможности в сфере информатизации.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Необходимо создавать такие условия, при которых граждане и представители юридических лиц будут тратить минимум времени и сил при обращении в государственные органы и организации, оказывающие услуги, обеспечивающие жизнедеятельность населения, а также активно участвовать в выработке важнейших управленческих решений.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В целях повышения эффективности работы с гражданами, качества обеспечения жизнедеятельности населения, открытости государственных органов, а также дальнейшей дебюрократизации деятельности государственных органов и иных организаций: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1. Считать состояние работы с населением одним из основных критериев оценки деятельности государственных органов и организаций (далее, если не указано иное, – государственные органы). В связи с этим: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1.1. руководителям государственных органов: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расширить практику использования «прямых телефонных линий», регулярного проведения должностными лицами государственных органов выездных личных приемов граждан и представителей юридических лиц, встреч с населением, пресс-конференций по актуальным для населения вопросам, в том числе с привлечением депутатов всех уровней, представителей средств массовой информации и общественных объединений. При этом </w:t>
      </w: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lastRenderedPageBreak/>
        <w:t>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внедрять в практику предварительную запись на личный прием в государственные органы по телефону или с помощью электронных средств связи. При изменении согласованного порядка личного приема соответствующий государственный орган должен уведомить об этом гражданина;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обеспечить режим работы структурных подразделений, должностных лиц государственных органов, осуществляющих прием граждан, в том числе с заявлениями об осуществлении административных процедур, в удобное для населения время. Прием граждан в рабочие дни должен начинаться не позднее 8.00 или завершаться не ранее 20.00, а также осуществляться по субботам и (или) воскресеньям, если это необходимо с учетом количества и специфики обращений. 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принять меры по недопущению возникновения очередей, а также длительного ожидания гражданами приема в государственных органах, организациях, оказывающих услуги, обеспечивающие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обслуживания граждан, системы электронного управления очередью. В случае систематического возникновения указанных негативных ситуаций принимать безотлагательные меры по устранению этих явлений и порождающих их причин;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исключить случаи необоснованного вызова граждан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производства процессуальных действий;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 принятии решений, затрагивающих права и законные интересы граждан, неукоснительно соблюдать требования законодательства, не допускать их произвольного толкования при применении. В случае неясности или нечеткости предписаний правового акта решения должны приниматься исходя из максимального учета интересов граждан;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обращать особое внимание на обеспечение внимательного, ответственного, доброжелательного отношения работников к гражданам. 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должности;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1.2. руководителям республиканских органов государственного управления и местных исполнительных и распорядительных органов и (или) их заместителям по графику проводить: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личный прием каждую среду с 8.00 до 13.00;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«прямые телефонные линии» с населением каждую субботу с 9.00 до 12.00;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выездные личные приемы не реже одного раза в квартал.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 необходимости, обусловленной в том числе значительным количеством обращений граждан, мероприятия, указанные в абзацах втором и третьем части первой настоящего подпункта, могут проводиться более продолжительное время;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1.3. рекомендовать депутатам всех уровней, членам Совета Республики Национального собрания Республики Беларусь: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активизировать работу по решению на местах актуальных проблем жизнеобеспечения населения;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lastRenderedPageBreak/>
        <w:t>стимулировать заинтересованность людей в развитии своих регионов, способствовать формированию канала обратной связи с населением, в том числе посредством общественных обсуждений интересующих граждан вопросов;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1.4. государственным средствам массовой информации в трехдневный срок уведомлять государственные органы об опубликованных в соответствующих периодических изданиях либо о прозвучавших в программах теле- и радиоканалов материалах о невыполнении работниками таких органов требований законодательства при работе с населением.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Руководители государственных органов обязаны рассмотреть такие материалы и принять меры по устранению допущенных нарушений и причин, их порождающих, а также привлечь виновных в этом к ответственности;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1.5. Министерству информации: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организовать постоянное освещение в средствах массовой информации принимаемых мер по дебюрократизации государственного аппарата, совершенствованию работы с населением;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 постоянной основе проводить информационно-пропагандистскую работу, направленную на разъяснение населению конституционных требований по взаимной ответственности государства перед гражданами и граждан перед государством.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2. Принять меры по дальнейшему совершенствованию порядка осуществления административных процедур. При этом: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2.1. запретить государственным органам истребование от заинтересованных лиц, обратившихся за осуществлением административной процедуры, документов и сведений, не предусмотренных законодательством об административных процедурах, а также неправомерный отказ в принятии заявлений об осуществлении административных процедур, в том числе в связи с временным отсутствием соответствующего работника.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 выявлении фактов нарушения запретов, предусмотренных в части первой настоящего подпункта, рассматривать такие факты в качестве грубого нарушения должностных обязанностей;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2.2. руководителям государственных органов обеспечить: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надлежащую организацию мест приема граждан в государственных органах, осуществляющих административные процедуры, включая обеспечение достаточным количеством сидячих мест для посетителей и парковочных мест для транспорта, питьевой водой, иными удобствами, формирование безбарьерной среды для инвалидов и лиц с ограниченными возможностями передвижения в целях их беспрепятственного доступа к местам приема граждан;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сокращение максимального времени ожидания в очереди при обращении за совершением административных процедур;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2.3. Совету Министров Республики Беларусь совместно с облисполкомами и Минским горисполкомом: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 системной основе проводить работу по упрощению административных процедур, в том числе путем сокращения количества документов, необходимых для их совершения;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принимать меры по обеспечению максимально полного информирования граждан об использовании при осуществлении административных процедур принципа «одно окно», в том числе через средства массовой информации и глобальную компьютерную сеть Интернет;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 трехмесячный срок проработать вопрос об обеспечении максимальной консолидации административных процедур в рамках одной службы и внести на рассмотрение Главы государства проект указа Президента Республики Беларусь, определяющего правовой статус и организацию деятельности служб «одно окно»;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 двухмесячный срок: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обеспечить разработку и утверждение инструкций по совершению сложных и многоступенчатых процедур, обеспечив четкий, прозрачный и максимально необременительный для граждан механизм осуществления таких процедур, установление </w:t>
      </w: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lastRenderedPageBreak/>
        <w:t>промежуточных и предельных сроков их выполнения, исключение надуманных и необоснованно затратных требований;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минимизировать количество административных процедур, для осуществления которых гражданам необходимо лично посещать г. Минск либо областные центры;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2.4. облисполкомам и Минскому горисполкому исключить необходимость неоднократного посещения гражданами различных подразделений местного исполнительного и распорядительного органа (подчиненных организаций) для подачи заявлений об осуществлении административных процедур. Прием заявлений об осуществлении административных процедур и предоставление необходимых консультаций должны осуществляться в одном месте.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3. Повысить уровень информатизации в сфере работы с гражданами и организациями. В этих целях: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3.1. Совету Министров Республики Беларусь обеспечить полномасштабный переход государственных органов к электронному документообороту при реализации государственных функций, осуществлении взаимодействия или совершении административных процедур, в том числе принять необходимые меры: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 1 января 2016 г.: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 обеспечению своевременного перехода на межведомственное электронное взаимодействие государственных органов и подчиненных им организаций;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 сокращению бумажного документооборота с одновременным расширением практики использования электронного формата представления документов;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 обеспечению информационно-технологического взаимодействия всех информационных ресурсов, необходимых для осуществления административных процедур, а также по доработке программного комплекса «Одно окно» с учетом выявленных на практике недостатков в его работе;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 1 января 2017 г.: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 организации возможности совершения административных процедур в электронном виде, начиная от дистанционной подачи заявлений об осуществлении административных процедур (заявок на их осуществление) и заканчивая получением результатов в виде электронного документа;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 созданию и внедрению информационных ресурсов, позволяющих проводить идентификацию граждан в процессе осуществления административных процедур в электронном виде;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 стимулированию граждан к обращению за осуществлением административных процедур в электронном виде;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3.2. Совету Министров Республики Беларусь совместно с облисполкомами и Минским горисполкомом: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организовать поэтапное оснащение государственных органов системами аудио- и видеозаписи в целях контроля за корректностью приема граждан и уважительным отношением к людям;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 постоянной основе 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3.3. руководителям государственных органов расширить практику общественного обсуждения на интернет-сайтах государственных органов наиболее значимых проектов нормативных правовых актов, обеспечивая путем использования результатов такого обсуждения вовлечение граждан в управление государством и создавая тем самым надежный барьер коррупции;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3.4. облисполкомам, Минскому горисполкому обеспечить размещение на интернет-сайтах рай- и горисполкомов информации о телефонах наиболее востребованных у населения служб по г. Минску, областным центрам, иным городам, а также информации о </w:t>
      </w: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lastRenderedPageBreak/>
        <w:t>всех совершаемых на соответствующей территории административных процедурах, включая адреса и режим работы осуществляющих эти процедуры организаций, об административных процедурах, осуществляемых в электронном виде, о порядке подачи заявлений об осуществлении таких процедур.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4. 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в первую очередь разрешаться непосредственно на местах. В этих целях: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4.1. облисполкомам и Минскому горисполкому: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 приоритетном порядке обеспечить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оказывающих услуги, обеспечивающие жизнедеятельность населения, на соответствующей территории. Телефоны указанных организаций должны быть размещены на интернет-сайтах рай- и горисполкомов, а качество их работы поставлено на постоянный контроль;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организовать в каждом районе, в том числе на платной основе, предоставление населению услуг по аренде техники для проведения сельскохозяйственных и строительных работ, доставке на дом сельскохозяйственной продукции при ее сезонном приобретении, дров и иного топлива, реализуемых населению для отопления, и иных услуг, востребованных населением;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 периодической основе анализировать качество оказания услуг населению, в том числе с учетом количества поступивших жалоб, и принимать меры по повышению эффективности их оказания;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4.2. Совету Министров Республики Беларусь совместно с облисполкомами и Минским горисполкомом: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разработать и внедрить систему рейтинговой оценки гражданами эффективности деятельности организаций, оказывающих услуги, обеспечивающие жизнедеятельность населения, качества осуществления административных процедур путем анкетирования, проведения опросов в глобальной компьютерной сети Интернет и иных мероприятий с использованием информационных и телекоммуникационных технологий. 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повысить уровень оказания услуг населению организациями системы Белорусского республиканского союза потребительских обществ, республиканского унитарного предприятия почтовой связи «Белпочта», иными организациями республиканского значения, оказывающими услуги населению, и обеспечить контроль за надлежащим качеством оказания этих услуг;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4.3. рекомендовать республиканскому общественному объединению «Белая Русь», общественному объединению «Белорусский республиканский союз молодежи» во взаимодействии с территориальными центрами социального обслуживания населения организовать волонтерское движение по оказанию ветеранам, инвалидам, пожилым людям, иным категориям граждан помощи во взаимоотношениях с государственными органами и организациями, оказывающими услуги населению.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5. Генеральной прокуратуре: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усилить надзор за соблюдением законодательства при принятии решений, затрагивающих права и законные интересы граждан, должностными лицами государственных органов, а также за соблюдением этих прав и законных интересов правоохранительными органами при рассмотрении заявлений и сообщений о преступлениях, законностью судебных решений по гражданским, уголовным делам, делам об административных правонарушениях, затрагивающих права и законные интересы граждан. Взять на особый контроль состояние работы с населением в правоохранительных органах;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lastRenderedPageBreak/>
        <w:t>осуществлять на постоянной основе мониторинг обращений, содержащих критику работы правоохранительных органов, в том числе размещенных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ответственности;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обеспечить неукоснительное соблюдение должностными лицами органов прокуратуры требований законодательных актов, регламентирующих ее деятельность.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6. Следственному комитету взять на особый контроль обоснованность возбуждения и отказа в возбуждении уголовных дел, применения в отношении граждан мер пресечения, иных процессуальных решений, ограничивающих права и законные интересы граждан.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7. Совету Министров Республики Беларусь совместно с облисполкомами и Минским горисполкомом в трехмесячный срок разработать и утвердить план мероприятий по реализации положений настоящей Директивы.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8. Контроль за выполнением настоящей Директивы возложить на Администрацию Президента Республики Беларусь.</w:t>
      </w:r>
    </w:p>
    <w:p w:rsidR="00D605FE" w:rsidRPr="00D605FE" w:rsidRDefault="00D605FE" w:rsidP="00D605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D605F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3"/>
        <w:gridCol w:w="10807"/>
      </w:tblGrid>
      <w:tr w:rsidR="00D605FE" w:rsidRPr="00D605FE" w:rsidTr="00D605FE">
        <w:tc>
          <w:tcPr>
            <w:tcW w:w="115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FE" w:rsidRPr="00D605FE" w:rsidRDefault="00D605FE" w:rsidP="00D60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D60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Президент Республики Беларусь</w:t>
            </w:r>
          </w:p>
        </w:tc>
        <w:tc>
          <w:tcPr>
            <w:tcW w:w="115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FE" w:rsidRPr="00D605FE" w:rsidRDefault="00D605FE" w:rsidP="00D60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D60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А.Лукашенко</w:t>
            </w:r>
          </w:p>
        </w:tc>
      </w:tr>
    </w:tbl>
    <w:p w:rsidR="00D34F2A" w:rsidRDefault="00D34F2A"/>
    <w:sectPr w:rsidR="00D34F2A" w:rsidSect="001050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E"/>
    <w:rsid w:val="00105014"/>
    <w:rsid w:val="00D34F2A"/>
    <w:rsid w:val="00D6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2560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2016-11-22T15:48:00Z</dcterms:created>
  <dcterms:modified xsi:type="dcterms:W3CDTF">2016-11-22T15:48:00Z</dcterms:modified>
</cp:coreProperties>
</file>