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AF" w:rsidRDefault="007C0EAF" w:rsidP="007C0EAF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bookmark0"/>
      <w:r w:rsidRPr="007C0EAF">
        <w:rPr>
          <w:rFonts w:ascii="Times New Roman" w:hAnsi="Times New Roman" w:cs="Times New Roman"/>
          <w:b/>
          <w:sz w:val="30"/>
          <w:szCs w:val="30"/>
        </w:rPr>
        <w:t>Методы, которые необходимо применять руководителям организаций</w:t>
      </w:r>
    </w:p>
    <w:p w:rsidR="00004055" w:rsidRDefault="007C0EAF" w:rsidP="007C0EAF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C0EAF">
        <w:rPr>
          <w:rFonts w:ascii="Times New Roman" w:hAnsi="Times New Roman" w:cs="Times New Roman"/>
          <w:b/>
          <w:sz w:val="30"/>
          <w:szCs w:val="30"/>
        </w:rPr>
        <w:t>в противодействии коррупции</w:t>
      </w:r>
      <w:bookmarkEnd w:id="0"/>
    </w:p>
    <w:p w:rsidR="007C0EAF" w:rsidRPr="007C0EAF" w:rsidRDefault="007C0EAF" w:rsidP="007C0EAF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1.</w:t>
      </w:r>
      <w:r w:rsidRPr="007C0EAF">
        <w:rPr>
          <w:rFonts w:ascii="Times New Roman" w:hAnsi="Times New Roman" w:cs="Times New Roman"/>
          <w:sz w:val="30"/>
          <w:szCs w:val="30"/>
        </w:rPr>
        <w:tab/>
        <w:t>Закон требует от руководителей организаций планировать работу по противодействию коррупции.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2.</w:t>
      </w:r>
      <w:r w:rsidRPr="007C0EAF">
        <w:rPr>
          <w:rFonts w:ascii="Times New Roman" w:hAnsi="Times New Roman" w:cs="Times New Roman"/>
          <w:sz w:val="30"/>
          <w:szCs w:val="30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Функции координации работы по борьбе с коррупцией деятельности возлагаются на специальные антикоррупционные комиссии.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3.</w:t>
      </w:r>
      <w:r w:rsidRPr="007C0EAF">
        <w:rPr>
          <w:rFonts w:ascii="Times New Roman" w:hAnsi="Times New Roman" w:cs="Times New Roman"/>
          <w:sz w:val="30"/>
          <w:szCs w:val="30"/>
        </w:rPr>
        <w:tab/>
        <w:t>Вопросы состояния коррупции на предприятии и эффективности проводимых антикоррупционных мероприятий могут рассматриваться на заседаниях</w:t>
      </w:r>
      <w:r w:rsidRPr="007C0EAF">
        <w:rPr>
          <w:rFonts w:ascii="Times New Roman" w:hAnsi="Times New Roman" w:cs="Times New Roman"/>
          <w:sz w:val="30"/>
          <w:szCs w:val="30"/>
        </w:rPr>
        <w:t xml:space="preserve"> других коллегиальных </w:t>
      </w:r>
      <w:r>
        <w:rPr>
          <w:rFonts w:ascii="Times New Roman" w:hAnsi="Times New Roman" w:cs="Times New Roman"/>
          <w:sz w:val="30"/>
          <w:szCs w:val="30"/>
          <w:lang w:val="ru-RU"/>
        </w:rPr>
        <w:t>органов</w:t>
      </w:r>
      <w:r w:rsidRPr="007C0EAF">
        <w:rPr>
          <w:rFonts w:ascii="Times New Roman" w:hAnsi="Times New Roman" w:cs="Times New Roman"/>
          <w:sz w:val="30"/>
          <w:szCs w:val="30"/>
        </w:rPr>
        <w:t>, рабочих и оперативных совещаниях.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4.</w:t>
      </w:r>
      <w:r w:rsidRPr="007C0EAF">
        <w:rPr>
          <w:rFonts w:ascii="Times New Roman" w:hAnsi="Times New Roman" w:cs="Times New Roman"/>
          <w:sz w:val="30"/>
          <w:szCs w:val="30"/>
        </w:rPr>
        <w:tab/>
        <w:t>Большое значение в профилактике коррупции имеет совершенствование кадровой работы, в том числе повышение требований к кандидатам на руководящие и материально ответственные должности, взыс</w:t>
      </w:r>
      <w:r w:rsidRPr="007C0EAF">
        <w:rPr>
          <w:rFonts w:ascii="Times New Roman" w:hAnsi="Times New Roman" w:cs="Times New Roman"/>
          <w:sz w:val="30"/>
          <w:szCs w:val="30"/>
        </w:rPr>
        <w:t>кательный контроль за трудовой и исполнительской дисциплиной.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5.</w:t>
      </w:r>
      <w:r w:rsidRPr="007C0EAF">
        <w:rPr>
          <w:rFonts w:ascii="Times New Roman" w:hAnsi="Times New Roman" w:cs="Times New Roman"/>
          <w:sz w:val="30"/>
          <w:szCs w:val="30"/>
        </w:rPr>
        <w:tab/>
        <w:t xml:space="preserve">В обязательном порядке необходимо </w:t>
      </w:r>
      <w:proofErr w:type="spellStart"/>
      <w:r w:rsidRPr="007C0EAF">
        <w:rPr>
          <w:rFonts w:ascii="Times New Roman" w:hAnsi="Times New Roman" w:cs="Times New Roman"/>
          <w:sz w:val="30"/>
          <w:szCs w:val="30"/>
        </w:rPr>
        <w:t>ознакамливать</w:t>
      </w:r>
      <w:proofErr w:type="spellEnd"/>
      <w:r w:rsidRPr="007C0EAF">
        <w:rPr>
          <w:rFonts w:ascii="Times New Roman" w:hAnsi="Times New Roman" w:cs="Times New Roman"/>
          <w:sz w:val="30"/>
          <w:szCs w:val="30"/>
        </w:rPr>
        <w:t xml:space="preserve"> работников под роспись с должностными обязанностями и предупреждать об ответственности за их ненадлежащее исполнение.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6.</w:t>
      </w:r>
      <w:r w:rsidRPr="007C0EAF">
        <w:rPr>
          <w:rFonts w:ascii="Times New Roman" w:hAnsi="Times New Roman" w:cs="Times New Roman"/>
          <w:sz w:val="30"/>
          <w:szCs w:val="30"/>
        </w:rPr>
        <w:tab/>
        <w:t>Важная мера профилакти</w:t>
      </w:r>
      <w:r w:rsidRPr="007C0EAF">
        <w:rPr>
          <w:rFonts w:ascii="Times New Roman" w:hAnsi="Times New Roman" w:cs="Times New Roman"/>
          <w:sz w:val="30"/>
          <w:szCs w:val="30"/>
        </w:rPr>
        <w:t>ки коррупции - ознакомление государственных должностных и приравненных к ним лиц с требованиями антикоррупционного законодательства, пропаганда законопослушного поведения и неприятия коррупции.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Это могут быть, например, специально организованные лекции, со</w:t>
      </w:r>
      <w:r w:rsidRPr="007C0EAF">
        <w:rPr>
          <w:rFonts w:ascii="Times New Roman" w:hAnsi="Times New Roman" w:cs="Times New Roman"/>
          <w:sz w:val="30"/>
          <w:szCs w:val="30"/>
        </w:rPr>
        <w:t>вещания, собрания.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7.</w:t>
      </w:r>
      <w:r w:rsidRPr="007C0EAF">
        <w:rPr>
          <w:rFonts w:ascii="Times New Roman" w:hAnsi="Times New Roman" w:cs="Times New Roman"/>
          <w:sz w:val="30"/>
          <w:szCs w:val="30"/>
        </w:rPr>
        <w:tab/>
        <w:t>Не следует забывать, что государственные должностные лица должны подписать специальное письменное обязательство по соблюдению ограничений, установленных ст. 17 Закона «О борьбе с коррупцией».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8.</w:t>
      </w:r>
      <w:r w:rsidRPr="007C0EAF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7C0EAF">
        <w:rPr>
          <w:rFonts w:ascii="Times New Roman" w:hAnsi="Times New Roman" w:cs="Times New Roman"/>
          <w:sz w:val="30"/>
          <w:szCs w:val="30"/>
        </w:rPr>
        <w:t>Важное значение</w:t>
      </w:r>
      <w:proofErr w:type="gramEnd"/>
      <w:r w:rsidRPr="007C0EAF">
        <w:rPr>
          <w:rFonts w:ascii="Times New Roman" w:hAnsi="Times New Roman" w:cs="Times New Roman"/>
          <w:sz w:val="30"/>
          <w:szCs w:val="30"/>
        </w:rPr>
        <w:t xml:space="preserve"> имеет пропаганда антик</w:t>
      </w:r>
      <w:r w:rsidRPr="007C0EAF">
        <w:rPr>
          <w:rFonts w:ascii="Times New Roman" w:hAnsi="Times New Roman" w:cs="Times New Roman"/>
          <w:sz w:val="30"/>
          <w:szCs w:val="30"/>
        </w:rPr>
        <w:t>оррупционного законодательства и среди других работников предприятия, которые не являются государственными должностными или приравненными к ним лицами - обычных рабочих и служащих.</w:t>
      </w:r>
      <w:r w:rsidRPr="007C0EAF">
        <w:rPr>
          <w:rFonts w:ascii="Times New Roman" w:hAnsi="Times New Roman" w:cs="Times New Roman"/>
          <w:sz w:val="30"/>
          <w:szCs w:val="30"/>
        </w:rPr>
        <w:tab/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Зная законодательство, такие работники могут требовать от своих руководит</w:t>
      </w:r>
      <w:r w:rsidRPr="007C0EAF">
        <w:rPr>
          <w:rFonts w:ascii="Times New Roman" w:hAnsi="Times New Roman" w:cs="Times New Roman"/>
          <w:sz w:val="30"/>
          <w:szCs w:val="30"/>
        </w:rPr>
        <w:t>елей его исполнения, информировать уполномоченные органы о допущенных руководителями нарушениях, в том числе злоупотреблениях.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9.</w:t>
      </w:r>
      <w:r w:rsidRPr="007C0EAF">
        <w:rPr>
          <w:rFonts w:ascii="Times New Roman" w:hAnsi="Times New Roman" w:cs="Times New Roman"/>
          <w:sz w:val="30"/>
          <w:szCs w:val="30"/>
        </w:rPr>
        <w:tab/>
        <w:t>По выявленным нарушениям необходимо принимать исчерпывающие меры реагирования, в том числе привлекать работников к дисциплинар</w:t>
      </w:r>
      <w:r w:rsidRPr="007C0EAF">
        <w:rPr>
          <w:rFonts w:ascii="Times New Roman" w:hAnsi="Times New Roman" w:cs="Times New Roman"/>
          <w:sz w:val="30"/>
          <w:szCs w:val="30"/>
        </w:rPr>
        <w:t>ной ответственности, взыскивать с них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C0EAF">
        <w:rPr>
          <w:rFonts w:ascii="Times New Roman" w:hAnsi="Times New Roman" w:cs="Times New Roman"/>
          <w:sz w:val="30"/>
          <w:szCs w:val="30"/>
        </w:rPr>
        <w:t>причиненный предприятию вред.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10.</w:t>
      </w:r>
      <w:r w:rsidRPr="007C0EAF">
        <w:rPr>
          <w:rFonts w:ascii="Times New Roman" w:hAnsi="Times New Roman" w:cs="Times New Roman"/>
          <w:sz w:val="30"/>
          <w:szCs w:val="30"/>
        </w:rPr>
        <w:tab/>
        <w:t xml:space="preserve">Нельзя допускать необоснованное освобождение работников от ответственности за допущенные нарушения, поскольку как у этих, так и у </w:t>
      </w:r>
      <w:r w:rsidRPr="007C0EAF">
        <w:rPr>
          <w:rFonts w:ascii="Times New Roman" w:hAnsi="Times New Roman" w:cs="Times New Roman"/>
          <w:sz w:val="30"/>
          <w:szCs w:val="30"/>
        </w:rPr>
        <w:lastRenderedPageBreak/>
        <w:t xml:space="preserve">других работников возникнет убеждение, что нарушать и </w:t>
      </w:r>
      <w:r w:rsidRPr="007C0EAF">
        <w:rPr>
          <w:rFonts w:ascii="Times New Roman" w:hAnsi="Times New Roman" w:cs="Times New Roman"/>
          <w:sz w:val="30"/>
          <w:szCs w:val="30"/>
        </w:rPr>
        <w:t>злоупотреблять можно совершенно безнаказанно.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7C0EAF">
        <w:rPr>
          <w:rFonts w:ascii="Times New Roman" w:hAnsi="Times New Roman" w:cs="Times New Roman"/>
          <w:sz w:val="30"/>
          <w:szCs w:val="30"/>
        </w:rPr>
        <w:t>Иначе в результате, возникнет благоприятная почва для коррупции.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11.</w:t>
      </w:r>
      <w:r w:rsidRPr="007C0EAF">
        <w:rPr>
          <w:rFonts w:ascii="Times New Roman" w:hAnsi="Times New Roman" w:cs="Times New Roman"/>
          <w:sz w:val="30"/>
          <w:szCs w:val="30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 xml:space="preserve">Необходимо установить жесткий ведомственный </w:t>
      </w:r>
      <w:proofErr w:type="gramStart"/>
      <w:r w:rsidRPr="007C0EAF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7C0EAF">
        <w:rPr>
          <w:rFonts w:ascii="Times New Roman" w:hAnsi="Times New Roman" w:cs="Times New Roman"/>
          <w:sz w:val="30"/>
          <w:szCs w:val="30"/>
        </w:rPr>
        <w:t xml:space="preserve"> соблюдением установленного законодательством и локальными нормативными актами порядка заключения хозяйственных договоров, проведения конкурсов и аукционов.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Pr="007C0EAF">
        <w:rPr>
          <w:rFonts w:ascii="Times New Roman" w:hAnsi="Times New Roman" w:cs="Times New Roman"/>
          <w:sz w:val="30"/>
          <w:szCs w:val="30"/>
        </w:rPr>
        <w:t>12.</w:t>
      </w:r>
      <w:r w:rsidRPr="007C0EAF">
        <w:rPr>
          <w:rFonts w:ascii="Times New Roman" w:hAnsi="Times New Roman" w:cs="Times New Roman"/>
          <w:sz w:val="30"/>
          <w:szCs w:val="30"/>
        </w:rPr>
        <w:tab/>
        <w:t>Принимать меры по недопущению возникнове</w:t>
      </w:r>
      <w:r w:rsidRPr="007C0EAF">
        <w:rPr>
          <w:rFonts w:ascii="Times New Roman" w:hAnsi="Times New Roman" w:cs="Times New Roman"/>
          <w:sz w:val="30"/>
          <w:szCs w:val="30"/>
        </w:rPr>
        <w:t>ния и взысканию просроченной дебиторской задолженности; привлекать к дисциплинарной и материальной ответственности лиц, виновных в непринятии таких мер.</w:t>
      </w:r>
    </w:p>
    <w:p w:rsidR="00004055" w:rsidRPr="007C0EAF" w:rsidRDefault="007C0EAF" w:rsidP="007C0E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bookmarkStart w:id="1" w:name="_GoBack"/>
      <w:bookmarkEnd w:id="1"/>
      <w:r w:rsidRPr="007C0EAF">
        <w:rPr>
          <w:rFonts w:ascii="Times New Roman" w:hAnsi="Times New Roman" w:cs="Times New Roman"/>
          <w:sz w:val="30"/>
          <w:szCs w:val="30"/>
        </w:rPr>
        <w:t>Это позволит не только своевременно пресекать факты коррупции, но, что наиболее важно, - выявлять и уст</w:t>
      </w:r>
      <w:r w:rsidRPr="007C0EAF">
        <w:rPr>
          <w:rFonts w:ascii="Times New Roman" w:hAnsi="Times New Roman" w:cs="Times New Roman"/>
          <w:sz w:val="30"/>
          <w:szCs w:val="30"/>
        </w:rPr>
        <w:t>ранять причины и условия, ей способствующие, создаст благоприятные условия для нормальной и эффективной финансово-хозяйственной и иной деятельности</w:t>
      </w:r>
      <w:r w:rsidRPr="007C0EAF">
        <w:rPr>
          <w:rFonts w:ascii="Times New Roman" w:hAnsi="Times New Roman" w:cs="Times New Roman"/>
          <w:sz w:val="30"/>
          <w:szCs w:val="30"/>
        </w:rPr>
        <w:t xml:space="preserve"> организаций.</w:t>
      </w:r>
    </w:p>
    <w:sectPr w:rsidR="00004055" w:rsidRPr="007C0EAF" w:rsidSect="007C0EAF">
      <w:type w:val="continuous"/>
      <w:pgSz w:w="11909" w:h="16834"/>
      <w:pgMar w:top="1440" w:right="427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AF" w:rsidRDefault="007C0EAF">
      <w:r>
        <w:separator/>
      </w:r>
    </w:p>
  </w:endnote>
  <w:endnote w:type="continuationSeparator" w:id="0">
    <w:p w:rsidR="007C0EAF" w:rsidRDefault="007C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AF" w:rsidRDefault="007C0EAF"/>
  </w:footnote>
  <w:footnote w:type="continuationSeparator" w:id="0">
    <w:p w:rsidR="007C0EAF" w:rsidRDefault="007C0E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4055"/>
    <w:rsid w:val="00004055"/>
    <w:rsid w:val="007C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No Spacing"/>
    <w:uiPriority w:val="1"/>
    <w:qFormat/>
    <w:rsid w:val="007C0EA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Comp_1</cp:lastModifiedBy>
  <cp:revision>1</cp:revision>
  <dcterms:created xsi:type="dcterms:W3CDTF">2014-04-10T12:57:00Z</dcterms:created>
  <dcterms:modified xsi:type="dcterms:W3CDTF">2014-04-10T12:59:00Z</dcterms:modified>
</cp:coreProperties>
</file>