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4" w:rsidRPr="00866954" w:rsidRDefault="00270D27" w:rsidP="00866954">
      <w:pPr>
        <w:pStyle w:val="a4"/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F934BF">
        <w:rPr>
          <w:b/>
          <w:color w:val="111111"/>
          <w:sz w:val="36"/>
          <w:szCs w:val="36"/>
        </w:rPr>
        <w:t>Умеем ли мы говорить с нашими детьми?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Роль родителей для детей с особенностями пс</w:t>
      </w:r>
      <w:r>
        <w:rPr>
          <w:color w:val="111111"/>
          <w:sz w:val="28"/>
          <w:szCs w:val="28"/>
        </w:rPr>
        <w:t>ихофизического развития (далее –</w:t>
      </w:r>
      <w:r w:rsidRPr="00866954">
        <w:rPr>
          <w:color w:val="111111"/>
          <w:sz w:val="28"/>
          <w:szCs w:val="28"/>
        </w:rPr>
        <w:t xml:space="preserve"> ОПФР) трудно переоценить. Максимально возможное развитие возможно при соблюдении ряда условий. К ним относятся: возможно более раннее начало коррекционной работы, благоприятная семейная обстановка и тесная связь учреждения образования с семьёй.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Если возникают воспитательные проблемы с ребёнком с ОПФР, то причины этого не низкий уровень его умственного развития, а ошибочные методы обращения с ним. Если родители стыдятся особенностей своего ребёнка, им, возможно, трудно будет любить его в той мере, чтобы он чувствовал себя спокойно и в безопасности.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Не следует думать, что ребёнок с ОПФР – это несчастный ребёнок! Умственные нарушения не означают эмоциональных нарушений.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Ребёнку необходимо, чтобы его любили и ценили за его привлекательные качества. Те, кто наблюдал группы детей с ОПФР, знают, насколько они естественны, дружелюбны и симпатичны, когда в семье их любят такими, какими они есть.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Для формирования гармоничной личности, развития у ребенка адекватной самооценки, необходимой при установлении правильных взаимоотношений с окружающими людьми, рядом с ребенком должен находиться любящий и понимающий его взрослый человек.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  <w:r w:rsidRPr="00866954">
        <w:rPr>
          <w:b/>
          <w:bCs/>
          <w:color w:val="111111"/>
          <w:sz w:val="28"/>
          <w:szCs w:val="28"/>
        </w:rPr>
        <w:t>Способы правильного  общения с детьми с ОПФР</w:t>
      </w:r>
    </w:p>
    <w:p w:rsid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Одним из важнейших факторов, способных улучшить взаимоотношение между детьми и взрослыми является </w:t>
      </w:r>
      <w:r w:rsidRPr="00866954">
        <w:rPr>
          <w:b/>
          <w:bCs/>
          <w:i/>
          <w:iCs/>
          <w:color w:val="111111"/>
          <w:sz w:val="28"/>
          <w:szCs w:val="28"/>
        </w:rPr>
        <w:t>психологическая поддержка.</w:t>
      </w:r>
      <w:r w:rsidRPr="00866954">
        <w:rPr>
          <w:i/>
          <w:iCs/>
          <w:color w:val="111111"/>
          <w:sz w:val="28"/>
          <w:szCs w:val="28"/>
        </w:rPr>
        <w:t> </w:t>
      </w:r>
      <w:r w:rsidRPr="00866954">
        <w:rPr>
          <w:color w:val="111111"/>
          <w:sz w:val="28"/>
          <w:szCs w:val="28"/>
        </w:rPr>
        <w:t>Это процесс, в котором взрослый:</w:t>
      </w:r>
    </w:p>
    <w:p w:rsid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66954">
        <w:rPr>
          <w:color w:val="111111"/>
          <w:sz w:val="28"/>
          <w:szCs w:val="28"/>
        </w:rPr>
        <w:t>сосредотачивается на позитивных сторонах и преимуществах ребенка с целью укрепления его самооценки;</w:t>
      </w:r>
    </w:p>
    <w:p w:rsidR="00060594" w:rsidRDefault="00866954" w:rsidP="0006059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866954">
        <w:rPr>
          <w:color w:val="111111"/>
          <w:sz w:val="28"/>
          <w:szCs w:val="28"/>
        </w:rPr>
        <w:t>помогает ребенку поверить в себя и свои способности;</w:t>
      </w:r>
    </w:p>
    <w:p w:rsidR="00060594" w:rsidRDefault="00060594" w:rsidP="0006059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866954" w:rsidRPr="00866954">
        <w:rPr>
          <w:color w:val="111111"/>
          <w:sz w:val="28"/>
          <w:szCs w:val="28"/>
        </w:rPr>
        <w:t>помогает ребенку избежать ошибок;</w:t>
      </w:r>
    </w:p>
    <w:p w:rsidR="00866954" w:rsidRPr="00866954" w:rsidRDefault="00060594" w:rsidP="0006059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="00866954" w:rsidRPr="00866954">
        <w:rPr>
          <w:color w:val="111111"/>
          <w:sz w:val="28"/>
          <w:szCs w:val="28"/>
        </w:rPr>
        <w:t>поддерживает ребенка при неудачах.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Центральную роль в развитии уверенности ребенка в себе играет вера в него родителей. </w:t>
      </w:r>
      <w:r w:rsidRPr="00866954">
        <w:rPr>
          <w:b/>
          <w:bCs/>
          <w:color w:val="111111"/>
          <w:sz w:val="28"/>
          <w:szCs w:val="28"/>
        </w:rPr>
        <w:t>Родитель должен показать ребенку, что он является для него важным членом семьи и значит для него больше, чем все связанные с ним проблемы.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 xml:space="preserve">Поддерживать ребенка – значит верить в него. Вербально и </w:t>
      </w:r>
      <w:proofErr w:type="spellStart"/>
      <w:r w:rsidRPr="00866954">
        <w:rPr>
          <w:color w:val="111111"/>
          <w:sz w:val="28"/>
          <w:szCs w:val="28"/>
        </w:rPr>
        <w:t>невербально</w:t>
      </w:r>
      <w:proofErr w:type="spellEnd"/>
      <w:r w:rsidRPr="00866954">
        <w:rPr>
          <w:color w:val="111111"/>
          <w:sz w:val="28"/>
          <w:szCs w:val="28"/>
        </w:rPr>
        <w:t xml:space="preserve"> родитель сообщает ребенку, что верит в его силы и способности. Взрослый, стремящийся поддержать ребенка, не только рассматривает события (поступки) в целом, но и старается выделить отдельные, позитивные для ребенка, стороны.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b/>
          <w:bCs/>
          <w:color w:val="111111"/>
          <w:sz w:val="28"/>
          <w:szCs w:val="28"/>
        </w:rPr>
        <w:t>Для того, чтобы показать веру в ребенка, взрослым рекомендуется следующее: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="00866954" w:rsidRPr="00866954">
        <w:rPr>
          <w:color w:val="111111"/>
          <w:sz w:val="28"/>
          <w:szCs w:val="28"/>
        </w:rPr>
        <w:t>забыть о прошлых неудачах ребенка;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="00866954" w:rsidRPr="00866954">
        <w:rPr>
          <w:color w:val="111111"/>
          <w:sz w:val="28"/>
          <w:szCs w:val="28"/>
        </w:rPr>
        <w:t>помочь ребенку обрести уверенность в том, что он справится с данной задачей;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lastRenderedPageBreak/>
        <w:t>• помнить о прошлых удачах и возвращаться к ним, а не к ошибкам;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="00866954" w:rsidRPr="00866954">
        <w:rPr>
          <w:color w:val="111111"/>
          <w:sz w:val="28"/>
          <w:szCs w:val="28"/>
        </w:rPr>
        <w:t>создавать ситуации с успехом. Поддерживать можно посредством отдельных слов: «очень хорошо», «мне нравиться как ты...», «Я рада твоей помощи», «У тебя получится» и т.д.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Для того чтобы поддержать ребенка, родители сами должны испытывать уверенность, они не смогут оказывать поддержку ребенку до тех пор, пока не научатся принимать себя и, не достигнут самоуважения и уверенности.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b/>
          <w:bCs/>
          <w:color w:val="111111"/>
          <w:sz w:val="28"/>
          <w:szCs w:val="28"/>
        </w:rPr>
        <w:t>Как поддерживать ребенка?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Подлинная поддержка взрослыми ребенка должна основываться на подчеркивании его способностей, возможностей его положительных сторон.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color w:val="111111"/>
          <w:sz w:val="28"/>
          <w:szCs w:val="28"/>
        </w:rPr>
        <w:t>Важно, чтобы взрослый </w:t>
      </w:r>
      <w:r w:rsidRPr="00866954">
        <w:rPr>
          <w:b/>
          <w:bCs/>
          <w:color w:val="111111"/>
          <w:sz w:val="28"/>
          <w:szCs w:val="28"/>
        </w:rPr>
        <w:t>научился принимать ребенка таким, какой он есть,</w:t>
      </w:r>
      <w:r w:rsidRPr="00866954">
        <w:rPr>
          <w:color w:val="111111"/>
          <w:sz w:val="28"/>
          <w:szCs w:val="28"/>
        </w:rPr>
        <w:t> включая его достижения и промахи, а в общении с ним учитывать значение таких вещей, как тон, жесты, выражения и т. п.</w:t>
      </w:r>
    </w:p>
    <w:p w:rsidR="00866954" w:rsidRPr="00866954" w:rsidRDefault="0086695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 w:rsidRPr="00866954">
        <w:rPr>
          <w:b/>
          <w:bCs/>
          <w:color w:val="111111"/>
          <w:sz w:val="28"/>
          <w:szCs w:val="28"/>
        </w:rPr>
        <w:t>Чтобы поддержать ребенка, необходимо: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 w:rsidR="00866954" w:rsidRPr="00866954">
        <w:rPr>
          <w:color w:val="111111"/>
          <w:sz w:val="28"/>
          <w:szCs w:val="28"/>
        </w:rPr>
        <w:t>Опираться на сильные стороны ребенка.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 w:rsidR="00866954" w:rsidRPr="00866954">
        <w:rPr>
          <w:color w:val="111111"/>
          <w:sz w:val="28"/>
          <w:szCs w:val="28"/>
        </w:rPr>
        <w:t>Избегать подчеркивания его промахов.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</w:t>
      </w:r>
      <w:r w:rsidR="00866954" w:rsidRPr="00866954">
        <w:rPr>
          <w:color w:val="111111"/>
          <w:sz w:val="28"/>
          <w:szCs w:val="28"/>
        </w:rPr>
        <w:t>Показать, что вы удовлетворены ребенком.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4. </w:t>
      </w:r>
      <w:r w:rsidR="00866954" w:rsidRPr="00866954">
        <w:rPr>
          <w:color w:val="111111"/>
          <w:sz w:val="28"/>
          <w:szCs w:val="28"/>
        </w:rPr>
        <w:t>Уметь и хотеть демонстрировать любовь и уважение к ребенку.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5. </w:t>
      </w:r>
      <w:r w:rsidR="00866954" w:rsidRPr="00866954">
        <w:rPr>
          <w:color w:val="111111"/>
          <w:sz w:val="28"/>
          <w:szCs w:val="28"/>
        </w:rPr>
        <w:t>Уметь помочь ребенку разбить большие задания на более мелкие, с которыми он может справиться.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6. </w:t>
      </w:r>
      <w:r w:rsidR="00866954" w:rsidRPr="00866954">
        <w:rPr>
          <w:color w:val="111111"/>
          <w:sz w:val="28"/>
          <w:szCs w:val="28"/>
        </w:rPr>
        <w:t>Проводить больше времени с ребенком.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7. </w:t>
      </w:r>
      <w:r w:rsidR="00866954" w:rsidRPr="00866954">
        <w:rPr>
          <w:color w:val="111111"/>
          <w:sz w:val="28"/>
          <w:szCs w:val="28"/>
        </w:rPr>
        <w:t>Внести юмор во взаимоотношения с ребенком.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8. </w:t>
      </w:r>
      <w:r w:rsidR="00866954" w:rsidRPr="00866954">
        <w:rPr>
          <w:color w:val="111111"/>
          <w:sz w:val="28"/>
          <w:szCs w:val="28"/>
        </w:rPr>
        <w:t>Знать обо всех попытках ребенка справиться с заданием.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9. </w:t>
      </w:r>
      <w:r w:rsidR="00866954" w:rsidRPr="00866954">
        <w:rPr>
          <w:color w:val="111111"/>
          <w:sz w:val="28"/>
          <w:szCs w:val="28"/>
        </w:rPr>
        <w:t>Уметь взаимодействовать с ребенком.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10. </w:t>
      </w:r>
      <w:r w:rsidR="00866954" w:rsidRPr="00866954">
        <w:rPr>
          <w:color w:val="111111"/>
          <w:sz w:val="28"/>
          <w:szCs w:val="28"/>
        </w:rPr>
        <w:t>Позволить ребенку самому решать проблемы там, где это важно.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11. </w:t>
      </w:r>
      <w:r w:rsidR="00866954" w:rsidRPr="00866954">
        <w:rPr>
          <w:color w:val="111111"/>
          <w:sz w:val="28"/>
          <w:szCs w:val="28"/>
        </w:rPr>
        <w:t>Избегать дисциплинарных поощрений и наказаний.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12. </w:t>
      </w:r>
      <w:r w:rsidR="00866954" w:rsidRPr="00866954">
        <w:rPr>
          <w:color w:val="111111"/>
          <w:sz w:val="28"/>
          <w:szCs w:val="28"/>
        </w:rPr>
        <w:t>Принимать индивидуальность ребенка.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13. </w:t>
      </w:r>
      <w:r w:rsidR="00866954" w:rsidRPr="00866954">
        <w:rPr>
          <w:color w:val="111111"/>
          <w:sz w:val="28"/>
          <w:szCs w:val="28"/>
        </w:rPr>
        <w:t xml:space="preserve">Проявлять веру в ребенка, </w:t>
      </w:r>
      <w:proofErr w:type="spellStart"/>
      <w:r w:rsidR="00866954" w:rsidRPr="00866954">
        <w:rPr>
          <w:color w:val="111111"/>
          <w:sz w:val="28"/>
          <w:szCs w:val="28"/>
        </w:rPr>
        <w:t>эмпатию</w:t>
      </w:r>
      <w:proofErr w:type="spellEnd"/>
      <w:r w:rsidR="00866954" w:rsidRPr="00866954">
        <w:rPr>
          <w:color w:val="111111"/>
          <w:sz w:val="28"/>
          <w:szCs w:val="28"/>
        </w:rPr>
        <w:t xml:space="preserve"> к нему.</w:t>
      </w:r>
    </w:p>
    <w:p w:rsidR="00866954" w:rsidRPr="00866954" w:rsidRDefault="00060594" w:rsidP="00866954">
      <w:pPr>
        <w:pStyle w:val="a4"/>
        <w:tabs>
          <w:tab w:val="left" w:pos="142"/>
        </w:tabs>
        <w:spacing w:before="0" w:beforeAutospacing="0" w:after="0" w:afterAutospacing="0"/>
        <w:ind w:left="-567" w:firstLine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14. </w:t>
      </w:r>
      <w:r w:rsidR="00866954" w:rsidRPr="00866954">
        <w:rPr>
          <w:color w:val="111111"/>
          <w:sz w:val="28"/>
          <w:szCs w:val="28"/>
        </w:rPr>
        <w:t>Демонстрировать оптимизм.</w:t>
      </w:r>
    </w:p>
    <w:p w:rsidR="00060594" w:rsidRDefault="00AC343A" w:rsidP="00060594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2110740</wp:posOffset>
            </wp:positionH>
            <wp:positionV relativeFrom="margin">
              <wp:posOffset>5985510</wp:posOffset>
            </wp:positionV>
            <wp:extent cx="3295650" cy="2409190"/>
            <wp:effectExtent l="19050" t="0" r="0" b="0"/>
            <wp:wrapSquare wrapText="bothSides"/>
            <wp:docPr id="1" name="Рисунок 1" descr="https://damienmilay.com/wp-content/uploads/2019/06/image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mienmilay.com/wp-content/uploads/2019/06/image7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594" w:rsidRDefault="00060594" w:rsidP="00060594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060594" w:rsidRDefault="00060594" w:rsidP="00060594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866954" w:rsidRDefault="00060594" w:rsidP="00ED110C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52D7A">
        <w:rPr>
          <w:color w:val="111111"/>
          <w:sz w:val="28"/>
          <w:szCs w:val="28"/>
        </w:rPr>
        <w:t>Надеемся, что наши советы не были обременительны и навязчивы и желаем Вам успехов!</w:t>
      </w:r>
    </w:p>
    <w:p w:rsidR="002A20E5" w:rsidRPr="00952D7A" w:rsidRDefault="002A20E5" w:rsidP="0063085B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952D7A">
        <w:rPr>
          <w:color w:val="111111"/>
          <w:sz w:val="28"/>
          <w:szCs w:val="28"/>
        </w:rPr>
        <w:t>            </w:t>
      </w:r>
    </w:p>
    <w:p w:rsidR="001A54F9" w:rsidRDefault="001A54F9" w:rsidP="001A54F9">
      <w:pPr>
        <w:pStyle w:val="a8"/>
        <w:rPr>
          <w:rFonts w:ascii="Times New Roman" w:hAnsi="Times New Roman"/>
          <w:sz w:val="24"/>
          <w:szCs w:val="24"/>
        </w:rPr>
      </w:pPr>
    </w:p>
    <w:p w:rsidR="00ED110C" w:rsidRDefault="00ED110C" w:rsidP="001A54F9">
      <w:pPr>
        <w:pStyle w:val="a8"/>
        <w:rPr>
          <w:rFonts w:ascii="Times New Roman" w:hAnsi="Times New Roman"/>
          <w:sz w:val="24"/>
          <w:szCs w:val="24"/>
        </w:rPr>
      </w:pPr>
    </w:p>
    <w:p w:rsidR="00ED110C" w:rsidRDefault="00ED110C" w:rsidP="001A54F9">
      <w:pPr>
        <w:pStyle w:val="a8"/>
        <w:rPr>
          <w:rFonts w:ascii="Times New Roman" w:hAnsi="Times New Roman"/>
          <w:sz w:val="24"/>
          <w:szCs w:val="24"/>
        </w:rPr>
      </w:pPr>
    </w:p>
    <w:p w:rsidR="008B0E3A" w:rsidRDefault="008B0E3A" w:rsidP="00AC343A">
      <w:pPr>
        <w:pStyle w:val="a8"/>
        <w:rPr>
          <w:rFonts w:ascii="Times New Roman" w:hAnsi="Times New Roman"/>
          <w:sz w:val="24"/>
          <w:szCs w:val="24"/>
        </w:rPr>
      </w:pPr>
    </w:p>
    <w:p w:rsidR="001A54F9" w:rsidRDefault="001A54F9" w:rsidP="008B0E3A">
      <w:pPr>
        <w:pStyle w:val="a8"/>
        <w:ind w:left="2835"/>
        <w:rPr>
          <w:rFonts w:ascii="Times New Roman" w:hAnsi="Times New Roman"/>
          <w:sz w:val="24"/>
          <w:szCs w:val="24"/>
        </w:rPr>
      </w:pPr>
      <w:r w:rsidRPr="00DE2583">
        <w:rPr>
          <w:rFonts w:ascii="Times New Roman" w:hAnsi="Times New Roman"/>
          <w:sz w:val="24"/>
          <w:szCs w:val="24"/>
        </w:rPr>
        <w:t xml:space="preserve">Материал подготовила </w:t>
      </w:r>
      <w:r>
        <w:rPr>
          <w:rFonts w:ascii="Times New Roman" w:hAnsi="Times New Roman"/>
          <w:sz w:val="24"/>
          <w:szCs w:val="24"/>
        </w:rPr>
        <w:t>Павлюкова Анастасия Валерьевна, педагог-психолог</w:t>
      </w:r>
      <w:r w:rsidRPr="00DE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</w:t>
      </w:r>
      <w:r w:rsidRPr="00DE2583">
        <w:rPr>
          <w:rFonts w:ascii="Times New Roman" w:hAnsi="Times New Roman"/>
          <w:sz w:val="24"/>
          <w:szCs w:val="24"/>
        </w:rPr>
        <w:t xml:space="preserve"> «Гомельский районный центр коррекционно-развивающего обучения и реабилитации»</w:t>
      </w:r>
      <w:r>
        <w:rPr>
          <w:rFonts w:ascii="Times New Roman" w:hAnsi="Times New Roman"/>
          <w:sz w:val="24"/>
          <w:szCs w:val="24"/>
        </w:rPr>
        <w:t>.</w:t>
      </w:r>
    </w:p>
    <w:p w:rsidR="001A54F9" w:rsidRPr="00DE2583" w:rsidRDefault="001A54F9" w:rsidP="008B0E3A">
      <w:pPr>
        <w:pStyle w:val="a8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сайт: grckroir.schools.by</w:t>
      </w:r>
    </w:p>
    <w:sectPr w:rsidR="001A54F9" w:rsidRPr="00DE2583" w:rsidSect="0063085B">
      <w:pgSz w:w="11906" w:h="16838"/>
      <w:pgMar w:top="1134" w:right="1274" w:bottom="993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14"/>
    <w:multiLevelType w:val="multilevel"/>
    <w:tmpl w:val="769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9105F"/>
    <w:multiLevelType w:val="multilevel"/>
    <w:tmpl w:val="5F52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68E0"/>
    <w:multiLevelType w:val="multilevel"/>
    <w:tmpl w:val="70D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B0FB0"/>
    <w:multiLevelType w:val="multilevel"/>
    <w:tmpl w:val="000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F38A4"/>
    <w:multiLevelType w:val="multilevel"/>
    <w:tmpl w:val="70C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81664"/>
    <w:multiLevelType w:val="multilevel"/>
    <w:tmpl w:val="4134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5112E"/>
    <w:multiLevelType w:val="multilevel"/>
    <w:tmpl w:val="95C0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F68A7"/>
    <w:multiLevelType w:val="multilevel"/>
    <w:tmpl w:val="3100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106BA"/>
    <w:multiLevelType w:val="multilevel"/>
    <w:tmpl w:val="644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17A19"/>
    <w:multiLevelType w:val="hybridMultilevel"/>
    <w:tmpl w:val="FAF2BDE0"/>
    <w:lvl w:ilvl="0" w:tplc="F9AE515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4490ADD"/>
    <w:multiLevelType w:val="multilevel"/>
    <w:tmpl w:val="04C6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70B35"/>
    <w:multiLevelType w:val="multilevel"/>
    <w:tmpl w:val="3DF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23305"/>
    <w:multiLevelType w:val="multilevel"/>
    <w:tmpl w:val="2D56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2489A"/>
    <w:multiLevelType w:val="multilevel"/>
    <w:tmpl w:val="19D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74D0A"/>
    <w:multiLevelType w:val="multilevel"/>
    <w:tmpl w:val="63D0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565E4"/>
    <w:multiLevelType w:val="multilevel"/>
    <w:tmpl w:val="3676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23B5E"/>
    <w:multiLevelType w:val="multilevel"/>
    <w:tmpl w:val="75C0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30F13"/>
    <w:multiLevelType w:val="hybridMultilevel"/>
    <w:tmpl w:val="9ED01B70"/>
    <w:lvl w:ilvl="0" w:tplc="D466F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5646F"/>
    <w:multiLevelType w:val="multilevel"/>
    <w:tmpl w:val="6E58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04E26"/>
    <w:multiLevelType w:val="multilevel"/>
    <w:tmpl w:val="82C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6528E"/>
    <w:multiLevelType w:val="multilevel"/>
    <w:tmpl w:val="A90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9790B"/>
    <w:multiLevelType w:val="multilevel"/>
    <w:tmpl w:val="C84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97BF8"/>
    <w:multiLevelType w:val="multilevel"/>
    <w:tmpl w:val="5DD0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D160B6"/>
    <w:multiLevelType w:val="multilevel"/>
    <w:tmpl w:val="D55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F2BDB"/>
    <w:multiLevelType w:val="multilevel"/>
    <w:tmpl w:val="49967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C1C6A"/>
    <w:multiLevelType w:val="multilevel"/>
    <w:tmpl w:val="690A2E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1242F"/>
    <w:multiLevelType w:val="multilevel"/>
    <w:tmpl w:val="ABD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34B3C"/>
    <w:multiLevelType w:val="multilevel"/>
    <w:tmpl w:val="0BA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22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25"/>
  </w:num>
  <w:num w:numId="10">
    <w:abstractNumId w:val="16"/>
    <w:lvlOverride w:ilvl="0">
      <w:startOverride w:val="4"/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8"/>
  </w:num>
  <w:num w:numId="17">
    <w:abstractNumId w:val="11"/>
  </w:num>
  <w:num w:numId="18">
    <w:abstractNumId w:val="26"/>
  </w:num>
  <w:num w:numId="19">
    <w:abstractNumId w:val="13"/>
  </w:num>
  <w:num w:numId="20">
    <w:abstractNumId w:val="3"/>
  </w:num>
  <w:num w:numId="21">
    <w:abstractNumId w:val="27"/>
  </w:num>
  <w:num w:numId="22">
    <w:abstractNumId w:val="14"/>
  </w:num>
  <w:num w:numId="23">
    <w:abstractNumId w:val="20"/>
  </w:num>
  <w:num w:numId="24">
    <w:abstractNumId w:val="4"/>
  </w:num>
  <w:num w:numId="25">
    <w:abstractNumId w:val="18"/>
  </w:num>
  <w:num w:numId="26">
    <w:abstractNumId w:val="2"/>
  </w:num>
  <w:num w:numId="27">
    <w:abstractNumId w:val="17"/>
  </w:num>
  <w:num w:numId="28">
    <w:abstractNumId w:val="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2A20E5"/>
    <w:rsid w:val="00060594"/>
    <w:rsid w:val="0008643B"/>
    <w:rsid w:val="001A54F9"/>
    <w:rsid w:val="001D73F5"/>
    <w:rsid w:val="00270D27"/>
    <w:rsid w:val="002A20E5"/>
    <w:rsid w:val="002C716D"/>
    <w:rsid w:val="00346A98"/>
    <w:rsid w:val="00363B68"/>
    <w:rsid w:val="0038451A"/>
    <w:rsid w:val="003B1321"/>
    <w:rsid w:val="00447596"/>
    <w:rsid w:val="004E5669"/>
    <w:rsid w:val="004F1F62"/>
    <w:rsid w:val="00523475"/>
    <w:rsid w:val="005236CD"/>
    <w:rsid w:val="00524848"/>
    <w:rsid w:val="00553DCB"/>
    <w:rsid w:val="005C0C1C"/>
    <w:rsid w:val="00616FC7"/>
    <w:rsid w:val="0063085B"/>
    <w:rsid w:val="00764144"/>
    <w:rsid w:val="007C1DBC"/>
    <w:rsid w:val="007E4545"/>
    <w:rsid w:val="00805419"/>
    <w:rsid w:val="00851465"/>
    <w:rsid w:val="00866671"/>
    <w:rsid w:val="00866954"/>
    <w:rsid w:val="008A09A1"/>
    <w:rsid w:val="008B0E3A"/>
    <w:rsid w:val="00952D7A"/>
    <w:rsid w:val="00966B2A"/>
    <w:rsid w:val="00A53B8E"/>
    <w:rsid w:val="00A64C82"/>
    <w:rsid w:val="00AB3F15"/>
    <w:rsid w:val="00AC343A"/>
    <w:rsid w:val="00B50BCD"/>
    <w:rsid w:val="00B67AA6"/>
    <w:rsid w:val="00BB55D8"/>
    <w:rsid w:val="00BF14EA"/>
    <w:rsid w:val="00C1594F"/>
    <w:rsid w:val="00CB7000"/>
    <w:rsid w:val="00D022FB"/>
    <w:rsid w:val="00D62004"/>
    <w:rsid w:val="00E11352"/>
    <w:rsid w:val="00EB6A81"/>
    <w:rsid w:val="00ED110C"/>
    <w:rsid w:val="00EE5EF0"/>
    <w:rsid w:val="00F504C4"/>
    <w:rsid w:val="00F934BF"/>
    <w:rsid w:val="00FA17AE"/>
    <w:rsid w:val="00FC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1"/>
  </w:style>
  <w:style w:type="paragraph" w:styleId="1">
    <w:name w:val="heading 1"/>
    <w:basedOn w:val="a"/>
    <w:link w:val="10"/>
    <w:uiPriority w:val="9"/>
    <w:qFormat/>
    <w:rsid w:val="002A20E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20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20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0E5"/>
    <w:rPr>
      <w:b/>
      <w:bCs/>
    </w:rPr>
  </w:style>
  <w:style w:type="character" w:styleId="a6">
    <w:name w:val="Emphasis"/>
    <w:basedOn w:val="a0"/>
    <w:uiPriority w:val="20"/>
    <w:qFormat/>
    <w:rsid w:val="002A20E5"/>
    <w:rPr>
      <w:i/>
      <w:iCs/>
    </w:rPr>
  </w:style>
  <w:style w:type="paragraph" w:customStyle="1" w:styleId="pc">
    <w:name w:val="pc"/>
    <w:basedOn w:val="a"/>
    <w:rsid w:val="002A20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0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52D7A"/>
    <w:pPr>
      <w:ind w:left="720"/>
      <w:contextualSpacing/>
    </w:pPr>
  </w:style>
  <w:style w:type="paragraph" w:styleId="a8">
    <w:name w:val="No Spacing"/>
    <w:uiPriority w:val="1"/>
    <w:qFormat/>
    <w:rsid w:val="00B50BCD"/>
    <w:pPr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308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764">
              <w:marLeft w:val="167"/>
              <w:marRight w:val="0"/>
              <w:marTop w:val="0"/>
              <w:marBottom w:val="0"/>
              <w:divBdr>
                <w:top w:val="single" w:sz="2" w:space="1" w:color="999060"/>
                <w:left w:val="single" w:sz="2" w:space="8" w:color="999060"/>
                <w:bottom w:val="single" w:sz="2" w:space="0" w:color="999060"/>
                <w:right w:val="single" w:sz="2" w:space="8" w:color="99906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2020-11-23T10:57:00Z</cp:lastPrinted>
  <dcterms:created xsi:type="dcterms:W3CDTF">2020-11-24T12:47:00Z</dcterms:created>
  <dcterms:modified xsi:type="dcterms:W3CDTF">2020-11-24T12:47:00Z</dcterms:modified>
</cp:coreProperties>
</file>