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BE" w:rsidRPr="005A4BBE" w:rsidRDefault="005A4BBE" w:rsidP="005A4BBE">
      <w:pPr>
        <w:pBdr>
          <w:bottom w:val="single" w:sz="6" w:space="0" w:color="D6DDB9"/>
        </w:pBdr>
        <w:spacing w:before="120" w:after="120" w:line="396" w:lineRule="atLeast"/>
        <w:ind w:left="150" w:right="150"/>
        <w:jc w:val="center"/>
        <w:outlineLvl w:val="0"/>
        <w:rPr>
          <w:rFonts w:ascii="Times New Roman" w:eastAsia="Times New Roman" w:hAnsi="Times New Roman" w:cs="Times New Roman"/>
          <w:b/>
          <w:bCs/>
          <w:color w:val="000000" w:themeColor="text1"/>
          <w:kern w:val="36"/>
          <w:sz w:val="33"/>
          <w:szCs w:val="33"/>
          <w:lang w:eastAsia="ru-RU"/>
        </w:rPr>
      </w:pPr>
      <w:r w:rsidRPr="005A4BBE">
        <w:rPr>
          <w:rFonts w:ascii="Times New Roman" w:eastAsia="Times New Roman" w:hAnsi="Times New Roman" w:cs="Times New Roman"/>
          <w:b/>
          <w:bCs/>
          <w:color w:val="000000" w:themeColor="text1"/>
          <w:kern w:val="36"/>
          <w:sz w:val="33"/>
          <w:szCs w:val="33"/>
          <w:lang w:eastAsia="ru-RU"/>
        </w:rPr>
        <w:t>Семинар-практикум для родителей</w:t>
      </w:r>
    </w:p>
    <w:p w:rsidR="005A4BBE" w:rsidRPr="005A4BBE" w:rsidRDefault="005A4BBE" w:rsidP="005A4BBE">
      <w:pPr>
        <w:pBdr>
          <w:bottom w:val="single" w:sz="6" w:space="0" w:color="D6DDB9"/>
        </w:pBdr>
        <w:spacing w:before="120" w:after="120" w:line="396" w:lineRule="atLeast"/>
        <w:ind w:left="150" w:right="150"/>
        <w:jc w:val="center"/>
        <w:outlineLvl w:val="0"/>
        <w:rPr>
          <w:rFonts w:ascii="Times New Roman" w:eastAsia="Times New Roman" w:hAnsi="Times New Roman" w:cs="Times New Roman"/>
          <w:b/>
          <w:bCs/>
          <w:color w:val="000000" w:themeColor="text1"/>
          <w:kern w:val="36"/>
          <w:sz w:val="33"/>
          <w:szCs w:val="33"/>
          <w:lang w:eastAsia="ru-RU"/>
        </w:rPr>
      </w:pPr>
      <w:r w:rsidRPr="005A4BBE">
        <w:rPr>
          <w:rFonts w:ascii="Times New Roman" w:eastAsia="Times New Roman" w:hAnsi="Times New Roman" w:cs="Times New Roman"/>
          <w:b/>
          <w:bCs/>
          <w:color w:val="000000" w:themeColor="text1"/>
          <w:kern w:val="36"/>
          <w:sz w:val="33"/>
          <w:szCs w:val="33"/>
          <w:lang w:eastAsia="ru-RU"/>
        </w:rPr>
        <w:t xml:space="preserve"> "Что такое артикуляционная гимнастика и для чего она нужна"</w:t>
      </w:r>
    </w:p>
    <w:p w:rsidR="005A4BBE" w:rsidRPr="005A4BBE" w:rsidRDefault="005A4BBE" w:rsidP="005A4BBE">
      <w:pPr>
        <w:spacing w:line="270" w:lineRule="atLeast"/>
        <w:rPr>
          <w:rFonts w:ascii="Arial" w:eastAsia="Times New Roman" w:hAnsi="Arial" w:cs="Arial"/>
          <w:color w:val="000000" w:themeColor="text1"/>
          <w:sz w:val="18"/>
          <w:szCs w:val="18"/>
          <w:lang w:eastAsia="ru-RU"/>
        </w:rPr>
      </w:pPr>
    </w:p>
    <w:p w:rsidR="005A4BBE" w:rsidRPr="005A4BBE" w:rsidRDefault="005A4BBE" w:rsidP="005A4BBE">
      <w:pPr>
        <w:spacing w:line="270" w:lineRule="atLeast"/>
        <w:jc w:val="right"/>
        <w:rPr>
          <w:rFonts w:ascii="Arial" w:eastAsia="Times New Roman" w:hAnsi="Arial" w:cs="Arial"/>
          <w:color w:val="000000" w:themeColor="text1"/>
          <w:sz w:val="17"/>
          <w:szCs w:val="17"/>
          <w:lang w:eastAsia="ru-RU"/>
        </w:rPr>
      </w:pPr>
      <w:r w:rsidRPr="005A4BBE">
        <w:rPr>
          <w:rFonts w:ascii="Arial" w:eastAsia="Times New Roman" w:hAnsi="Arial" w:cs="Arial"/>
          <w:color w:val="000000" w:themeColor="text1"/>
          <w:sz w:val="17"/>
          <w:szCs w:val="17"/>
          <w:lang w:eastAsia="ru-RU"/>
        </w:rPr>
        <w:t xml:space="preserve"> </w:t>
      </w:r>
    </w:p>
    <w:p w:rsidR="005A4BBE" w:rsidRPr="005A4BBE" w:rsidRDefault="005A4BBE" w:rsidP="005A4BBE">
      <w:pPr>
        <w:spacing w:before="90" w:after="90"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xml:space="preserve">         </w:t>
      </w:r>
      <w:r w:rsidRPr="005A4BBE">
        <w:rPr>
          <w:rFonts w:ascii="Times New Roman" w:eastAsia="Times New Roman" w:hAnsi="Times New Roman" w:cs="Times New Roman"/>
          <w:b/>
          <w:color w:val="000000" w:themeColor="text1"/>
          <w:szCs w:val="28"/>
          <w:lang w:eastAsia="ru-RU"/>
        </w:rPr>
        <w:t>Цель</w:t>
      </w:r>
      <w:r w:rsidRPr="005A4BBE">
        <w:rPr>
          <w:rFonts w:ascii="Times New Roman" w:eastAsia="Times New Roman" w:hAnsi="Times New Roman" w:cs="Times New Roman"/>
          <w:color w:val="000000" w:themeColor="text1"/>
          <w:szCs w:val="28"/>
          <w:lang w:eastAsia="ru-RU"/>
        </w:rPr>
        <w:t xml:space="preserve"> </w:t>
      </w:r>
      <w:r w:rsidRPr="005A4BBE">
        <w:rPr>
          <w:rFonts w:ascii="Times New Roman" w:eastAsia="Times New Roman" w:hAnsi="Times New Roman" w:cs="Times New Roman"/>
          <w:b/>
          <w:color w:val="000000" w:themeColor="text1"/>
          <w:szCs w:val="28"/>
          <w:lang w:eastAsia="ru-RU"/>
        </w:rPr>
        <w:t>семинара - практикума</w:t>
      </w:r>
      <w:r w:rsidRPr="005A4BBE">
        <w:rPr>
          <w:rFonts w:ascii="Times New Roman" w:eastAsia="Times New Roman" w:hAnsi="Times New Roman" w:cs="Times New Roman"/>
          <w:color w:val="000000" w:themeColor="text1"/>
          <w:szCs w:val="28"/>
          <w:lang w:eastAsia="ru-RU"/>
        </w:rPr>
        <w:t xml:space="preserve">: Оказание помощи родителям в овладении основными приемами артикуляционной моторики ребенка в домашних условиях. Информирование родителей о формах и методах подготовки органов артикуляции детей к правильному произношению.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w:t>
      </w:r>
      <w:proofErr w:type="gramStart"/>
      <w:r w:rsidRPr="005A4BBE">
        <w:rPr>
          <w:rFonts w:ascii="Times New Roman" w:eastAsia="Times New Roman" w:hAnsi="Times New Roman" w:cs="Times New Roman"/>
          <w:color w:val="000000" w:themeColor="text1"/>
          <w:szCs w:val="28"/>
          <w:lang w:eastAsia="ru-RU"/>
        </w:rPr>
        <w:t>в</w:t>
      </w:r>
      <w:proofErr w:type="gramEnd"/>
      <w:r w:rsidRPr="005A4BBE">
        <w:rPr>
          <w:rFonts w:ascii="Times New Roman" w:eastAsia="Times New Roman" w:hAnsi="Times New Roman" w:cs="Times New Roman"/>
          <w:color w:val="000000" w:themeColor="text1"/>
          <w:szCs w:val="28"/>
          <w:lang w:eastAsia="ru-RU"/>
        </w:rPr>
        <w:t xml:space="preserve"> сложные.</w:t>
      </w:r>
    </w:p>
    <w:p w:rsidR="005A4BBE" w:rsidRPr="005A4BBE" w:rsidRDefault="005A4BBE" w:rsidP="005A4BBE">
      <w:pPr>
        <w:spacing w:before="90" w:after="90" w:line="270" w:lineRule="atLeast"/>
        <w:jc w:val="both"/>
        <w:rPr>
          <w:rFonts w:ascii="Times New Roman" w:eastAsia="Times New Roman" w:hAnsi="Times New Roman" w:cs="Times New Roman"/>
          <w:b/>
          <w:color w:val="000000" w:themeColor="text1"/>
          <w:szCs w:val="28"/>
          <w:lang w:eastAsia="ru-RU"/>
        </w:rPr>
      </w:pPr>
      <w:r w:rsidRPr="005A4BBE">
        <w:rPr>
          <w:rFonts w:ascii="Times New Roman" w:eastAsia="Times New Roman" w:hAnsi="Times New Roman" w:cs="Times New Roman"/>
          <w:b/>
          <w:color w:val="000000" w:themeColor="text1"/>
          <w:szCs w:val="28"/>
          <w:lang w:eastAsia="ru-RU"/>
        </w:rPr>
        <w:t>         Задачи семинара-практикума:</w:t>
      </w:r>
    </w:p>
    <w:p w:rsidR="005A4BBE" w:rsidRPr="005A4BBE" w:rsidRDefault="005A4BBE" w:rsidP="005A4BBE">
      <w:pPr>
        <w:spacing w:before="90" w:after="90"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b/>
          <w:bCs/>
          <w:color w:val="000000" w:themeColor="text1"/>
          <w:szCs w:val="28"/>
          <w:lang w:eastAsia="ru-RU"/>
        </w:rPr>
        <w:t>- </w:t>
      </w:r>
      <w:r w:rsidRPr="005A4BBE">
        <w:rPr>
          <w:rFonts w:ascii="Times New Roman" w:eastAsia="Times New Roman" w:hAnsi="Times New Roman" w:cs="Times New Roman"/>
          <w:color w:val="000000" w:themeColor="text1"/>
          <w:szCs w:val="28"/>
          <w:lang w:eastAsia="ru-RU"/>
        </w:rPr>
        <w:t>активизировать знания родителей о значимости развития артикуляционной моторики;</w:t>
      </w:r>
    </w:p>
    <w:p w:rsidR="005A4BBE" w:rsidRPr="005A4BBE" w:rsidRDefault="005A4BBE" w:rsidP="005A4BBE">
      <w:pPr>
        <w:spacing w:before="90" w:after="90"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сформировать представление о правильном выполнении артикуляционных упражнений;</w:t>
      </w:r>
    </w:p>
    <w:p w:rsidR="005A4BBE" w:rsidRPr="005A4BBE" w:rsidRDefault="005A4BBE" w:rsidP="005A4BBE">
      <w:pPr>
        <w:spacing w:before="90" w:after="90"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обучать игровым приемам развития подвижности и координации органов артикуляции при помощи нетрадиционных приспособлений;</w:t>
      </w:r>
    </w:p>
    <w:p w:rsidR="005A4BBE" w:rsidRPr="005A4BBE" w:rsidRDefault="005A4BBE" w:rsidP="005A4BBE">
      <w:pPr>
        <w:spacing w:before="90" w:after="90"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познакомить с правилами организации артикуляционной гимнастики дома;</w:t>
      </w:r>
    </w:p>
    <w:p w:rsidR="005A4BBE" w:rsidRPr="005A4BBE" w:rsidRDefault="005A4BBE" w:rsidP="005A4BBE">
      <w:pPr>
        <w:spacing w:before="90" w:after="90"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формировать умения осознанной, адекватной и результативной помощи детям;</w:t>
      </w:r>
    </w:p>
    <w:p w:rsidR="005A4BBE" w:rsidRPr="005A4BBE" w:rsidRDefault="005A4BBE" w:rsidP="005A4BBE">
      <w:pPr>
        <w:spacing w:before="90" w:after="90"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расширять степень включенности родителей в реализацию индивидуальных коррекционных программ работы с детьми.</w:t>
      </w:r>
    </w:p>
    <w:p w:rsidR="005A4BBE" w:rsidRPr="005A4BBE" w:rsidRDefault="005A4BBE" w:rsidP="005A4BBE">
      <w:pPr>
        <w:spacing w:before="90" w:after="90"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xml:space="preserve">     </w:t>
      </w:r>
      <w:r w:rsidRPr="005A4BBE">
        <w:rPr>
          <w:rFonts w:ascii="Times New Roman" w:eastAsia="Times New Roman" w:hAnsi="Times New Roman" w:cs="Times New Roman"/>
          <w:b/>
          <w:color w:val="000000" w:themeColor="text1"/>
          <w:szCs w:val="28"/>
          <w:lang w:eastAsia="ru-RU"/>
        </w:rPr>
        <w:t>Предполагаемый результат семинара – практикума:</w:t>
      </w:r>
      <w:r w:rsidRPr="005A4BBE">
        <w:rPr>
          <w:rFonts w:ascii="Times New Roman" w:eastAsia="Times New Roman" w:hAnsi="Times New Roman" w:cs="Times New Roman"/>
          <w:color w:val="000000" w:themeColor="text1"/>
          <w:szCs w:val="28"/>
          <w:lang w:eastAsia="ru-RU"/>
        </w:rPr>
        <w:t>  Вариативность форм проведения артикуляционной гимнастики  в совместной деятельности учителя-логопеда с родителями, на  логопедических коррекционно-развивающих занятиях   помогает:</w:t>
      </w:r>
    </w:p>
    <w:p w:rsidR="005A4BBE" w:rsidRPr="005A4BBE" w:rsidRDefault="005A4BBE" w:rsidP="005A4BBE">
      <w:pPr>
        <w:spacing w:before="90" w:after="90"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развивать артикуляционную  моторику до уровня минимальной достаточности для постановки звуков,</w:t>
      </w:r>
    </w:p>
    <w:p w:rsidR="005A4BBE" w:rsidRPr="005A4BBE" w:rsidRDefault="005A4BBE" w:rsidP="005A4BBE">
      <w:pPr>
        <w:spacing w:before="90" w:after="90"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воспитывать уверенность ребёнка в себе и своих возможностях, побуждать активность, самостоятельность, инициативность</w:t>
      </w:r>
    </w:p>
    <w:p w:rsidR="005A4BBE" w:rsidRPr="005A4BBE" w:rsidRDefault="005A4BBE" w:rsidP="005A4BBE">
      <w:pPr>
        <w:spacing w:before="90" w:after="90"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поддерживать  интерес ребёнка к трудоёмкому процессу освоения правильного произношения, потребность в  логопедических занятиях.</w:t>
      </w:r>
    </w:p>
    <w:p w:rsidR="005A4BBE" w:rsidRPr="005A4BBE" w:rsidRDefault="005A4BBE" w:rsidP="005A4BBE">
      <w:pPr>
        <w:spacing w:before="90" w:after="90" w:line="270" w:lineRule="atLeast"/>
        <w:rPr>
          <w:rFonts w:ascii="Times New Roman" w:eastAsia="Times New Roman" w:hAnsi="Times New Roman" w:cs="Times New Roman"/>
          <w:b/>
          <w:color w:val="000000" w:themeColor="text1"/>
          <w:szCs w:val="28"/>
          <w:lang w:eastAsia="ru-RU"/>
        </w:rPr>
      </w:pPr>
      <w:r w:rsidRPr="005A4BBE">
        <w:rPr>
          <w:rFonts w:ascii="Arial" w:eastAsia="Times New Roman" w:hAnsi="Arial" w:cs="Arial"/>
          <w:color w:val="000000" w:themeColor="text1"/>
          <w:sz w:val="18"/>
          <w:szCs w:val="18"/>
          <w:lang w:eastAsia="ru-RU"/>
        </w:rPr>
        <w:t>       </w:t>
      </w:r>
      <w:r w:rsidRPr="005A4BBE">
        <w:rPr>
          <w:rFonts w:ascii="Times New Roman" w:eastAsia="Times New Roman" w:hAnsi="Times New Roman" w:cs="Times New Roman"/>
          <w:b/>
          <w:color w:val="000000" w:themeColor="text1"/>
          <w:szCs w:val="28"/>
          <w:lang w:eastAsia="ru-RU"/>
        </w:rPr>
        <w:t>Участники:  </w:t>
      </w:r>
      <w:r w:rsidRPr="005A4BBE">
        <w:rPr>
          <w:rFonts w:ascii="Times New Roman" w:eastAsia="Times New Roman" w:hAnsi="Times New Roman" w:cs="Times New Roman"/>
          <w:color w:val="000000" w:themeColor="text1"/>
          <w:szCs w:val="28"/>
          <w:lang w:eastAsia="ru-RU"/>
        </w:rPr>
        <w:t>родители детей с нарушениями речи.</w:t>
      </w:r>
      <w:r w:rsidRPr="005A4BBE">
        <w:rPr>
          <w:rFonts w:ascii="Times New Roman" w:eastAsia="Times New Roman" w:hAnsi="Times New Roman" w:cs="Times New Roman"/>
          <w:b/>
          <w:color w:val="000000" w:themeColor="text1"/>
          <w:szCs w:val="28"/>
          <w:lang w:eastAsia="ru-RU"/>
        </w:rPr>
        <w:t>     </w:t>
      </w:r>
    </w:p>
    <w:p w:rsidR="005A4BBE" w:rsidRPr="005A4BBE" w:rsidRDefault="005A4BBE" w:rsidP="005A4BBE">
      <w:pPr>
        <w:spacing w:before="90" w:after="90" w:line="270" w:lineRule="atLeast"/>
        <w:jc w:val="center"/>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
          <w:bCs/>
          <w:color w:val="000000"/>
          <w:szCs w:val="28"/>
          <w:lang w:eastAsia="ru-RU"/>
        </w:rPr>
        <w:t>Содержание семинара-практикума</w:t>
      </w:r>
    </w:p>
    <w:p w:rsidR="005A4BBE" w:rsidRPr="005A4BBE" w:rsidRDefault="005A4BBE" w:rsidP="005A4BBE">
      <w:pPr>
        <w:numPr>
          <w:ilvl w:val="0"/>
          <w:numId w:val="1"/>
        </w:numPr>
        <w:spacing w:before="90" w:after="90" w:line="270" w:lineRule="atLeast"/>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
          <w:bCs/>
          <w:color w:val="000000"/>
          <w:szCs w:val="28"/>
          <w:lang w:eastAsia="ru-RU"/>
        </w:rPr>
        <w:t>Вводная часть.</w:t>
      </w:r>
    </w:p>
    <w:p w:rsidR="005A4BBE" w:rsidRPr="005A4BBE" w:rsidRDefault="005A4BBE" w:rsidP="005A4BBE">
      <w:pPr>
        <w:spacing w:before="90" w:after="90" w:line="270" w:lineRule="atLeast"/>
        <w:ind w:left="360"/>
        <w:rPr>
          <w:rFonts w:ascii="Times New Roman" w:eastAsia="Times New Roman" w:hAnsi="Times New Roman" w:cs="Times New Roman"/>
          <w:bCs/>
          <w:color w:val="000000"/>
          <w:szCs w:val="28"/>
          <w:lang w:eastAsia="ru-RU"/>
        </w:rPr>
      </w:pPr>
      <w:r w:rsidRPr="005A4BBE">
        <w:rPr>
          <w:rFonts w:ascii="Times New Roman" w:eastAsia="Times New Roman" w:hAnsi="Times New Roman" w:cs="Times New Roman"/>
          <w:bCs/>
          <w:color w:val="000000"/>
          <w:szCs w:val="28"/>
          <w:lang w:eastAsia="ru-RU"/>
        </w:rPr>
        <w:t>Упражнение на активизацию родителей «Скажем хором».</w:t>
      </w:r>
    </w:p>
    <w:p w:rsidR="005A4BBE" w:rsidRPr="005A4BBE" w:rsidRDefault="005A4BBE" w:rsidP="005A4BBE">
      <w:pPr>
        <w:numPr>
          <w:ilvl w:val="0"/>
          <w:numId w:val="1"/>
        </w:numPr>
        <w:spacing w:before="90" w:after="90" w:line="270" w:lineRule="atLeast"/>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
          <w:bCs/>
          <w:color w:val="000000"/>
          <w:szCs w:val="28"/>
          <w:lang w:eastAsia="ru-RU"/>
        </w:rPr>
        <w:lastRenderedPageBreak/>
        <w:t>Основная часть.</w:t>
      </w:r>
    </w:p>
    <w:p w:rsidR="005A4BBE" w:rsidRPr="005A4BBE" w:rsidRDefault="005A4BBE" w:rsidP="005A4BBE">
      <w:pPr>
        <w:spacing w:before="90" w:after="90" w:line="270" w:lineRule="atLeast"/>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
          <w:bCs/>
          <w:color w:val="000000"/>
          <w:szCs w:val="28"/>
          <w:lang w:eastAsia="ru-RU"/>
        </w:rPr>
        <w:t xml:space="preserve">     Теория:</w:t>
      </w:r>
    </w:p>
    <w:p w:rsidR="005A4BBE" w:rsidRPr="005A4BBE" w:rsidRDefault="005A4BBE" w:rsidP="005A4BBE">
      <w:pPr>
        <w:spacing w:before="90" w:after="90" w:line="270" w:lineRule="atLeast"/>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
          <w:bCs/>
          <w:color w:val="000000"/>
          <w:szCs w:val="28"/>
          <w:lang w:eastAsia="ru-RU"/>
        </w:rPr>
        <w:t xml:space="preserve">      - Актуальность вопроса.</w:t>
      </w:r>
    </w:p>
    <w:p w:rsidR="005A4BBE" w:rsidRPr="005A4BBE" w:rsidRDefault="005A4BBE" w:rsidP="005A4BBE">
      <w:pPr>
        <w:spacing w:before="90" w:after="90" w:line="270" w:lineRule="atLeast"/>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
          <w:bCs/>
          <w:color w:val="000000"/>
          <w:szCs w:val="28"/>
          <w:lang w:eastAsia="ru-RU"/>
        </w:rPr>
        <w:t xml:space="preserve">     Практика:</w:t>
      </w:r>
    </w:p>
    <w:p w:rsidR="005A4BBE" w:rsidRPr="005A4BBE" w:rsidRDefault="005A4BBE" w:rsidP="005A4BBE">
      <w:pPr>
        <w:spacing w:before="90" w:after="90" w:line="270" w:lineRule="atLeast"/>
        <w:jc w:val="both"/>
        <w:rPr>
          <w:rFonts w:ascii="Times New Roman" w:eastAsia="Times New Roman" w:hAnsi="Times New Roman" w:cs="Times New Roman"/>
          <w:bCs/>
          <w:color w:val="000000"/>
          <w:szCs w:val="28"/>
          <w:lang w:eastAsia="ru-RU"/>
        </w:rPr>
      </w:pPr>
      <w:r w:rsidRPr="005A4BBE">
        <w:rPr>
          <w:rFonts w:ascii="Times New Roman" w:eastAsia="Times New Roman" w:hAnsi="Times New Roman" w:cs="Times New Roman"/>
          <w:b/>
          <w:bCs/>
          <w:color w:val="000000"/>
          <w:szCs w:val="28"/>
          <w:lang w:eastAsia="ru-RU"/>
        </w:rPr>
        <w:t xml:space="preserve">    </w:t>
      </w:r>
      <w:proofErr w:type="gramStart"/>
      <w:r w:rsidRPr="005A4BBE">
        <w:rPr>
          <w:rFonts w:ascii="Times New Roman" w:eastAsia="Times New Roman" w:hAnsi="Times New Roman" w:cs="Times New Roman"/>
          <w:b/>
          <w:bCs/>
          <w:color w:val="000000"/>
          <w:szCs w:val="28"/>
          <w:lang w:eastAsia="ru-RU"/>
        </w:rPr>
        <w:t xml:space="preserve">- Рубрика «Учимся на практике» </w:t>
      </w:r>
      <w:r w:rsidRPr="005A4BBE">
        <w:rPr>
          <w:rFonts w:ascii="Times New Roman" w:eastAsia="Times New Roman" w:hAnsi="Times New Roman" w:cs="Times New Roman"/>
          <w:bCs/>
          <w:color w:val="000000"/>
          <w:szCs w:val="28"/>
          <w:lang w:eastAsia="ru-RU"/>
        </w:rPr>
        <w:t>(показ правильного выполнения артикуляционной гимнастики».</w:t>
      </w:r>
      <w:proofErr w:type="gramEnd"/>
    </w:p>
    <w:p w:rsidR="005A4BBE" w:rsidRPr="005A4BBE" w:rsidRDefault="005A4BBE" w:rsidP="005A4BBE">
      <w:pPr>
        <w:spacing w:before="90" w:after="90" w:line="270" w:lineRule="atLeast"/>
        <w:jc w:val="both"/>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Cs/>
          <w:color w:val="000000"/>
          <w:szCs w:val="28"/>
          <w:lang w:eastAsia="ru-RU"/>
        </w:rPr>
        <w:t xml:space="preserve">     </w:t>
      </w:r>
      <w:r w:rsidRPr="005A4BBE">
        <w:rPr>
          <w:rFonts w:ascii="Times New Roman" w:eastAsia="Times New Roman" w:hAnsi="Times New Roman" w:cs="Times New Roman"/>
          <w:b/>
          <w:bCs/>
          <w:color w:val="000000"/>
          <w:szCs w:val="28"/>
          <w:lang w:val="en-US" w:eastAsia="ru-RU"/>
        </w:rPr>
        <w:t>III</w:t>
      </w:r>
      <w:r w:rsidRPr="005A4BBE">
        <w:rPr>
          <w:rFonts w:ascii="Times New Roman" w:eastAsia="Times New Roman" w:hAnsi="Times New Roman" w:cs="Times New Roman"/>
          <w:b/>
          <w:bCs/>
          <w:color w:val="000000"/>
          <w:szCs w:val="28"/>
          <w:lang w:eastAsia="ru-RU"/>
        </w:rPr>
        <w:t>. Заключительная часть.</w:t>
      </w:r>
    </w:p>
    <w:p w:rsidR="005A4BBE" w:rsidRPr="005A4BBE" w:rsidRDefault="005A4BBE" w:rsidP="005A4BBE">
      <w:pPr>
        <w:spacing w:before="90" w:after="90" w:line="270" w:lineRule="atLeast"/>
        <w:jc w:val="both"/>
        <w:rPr>
          <w:rFonts w:ascii="Times New Roman" w:eastAsia="Times New Roman" w:hAnsi="Times New Roman" w:cs="Times New Roman"/>
          <w:bCs/>
          <w:color w:val="000000"/>
          <w:szCs w:val="28"/>
          <w:lang w:eastAsia="ru-RU"/>
        </w:rPr>
      </w:pPr>
      <w:r w:rsidRPr="005A4BBE">
        <w:rPr>
          <w:rFonts w:ascii="Times New Roman" w:eastAsia="Times New Roman" w:hAnsi="Times New Roman" w:cs="Times New Roman"/>
          <w:b/>
          <w:bCs/>
          <w:color w:val="000000"/>
          <w:szCs w:val="28"/>
          <w:lang w:eastAsia="ru-RU"/>
        </w:rPr>
        <w:t xml:space="preserve">    - </w:t>
      </w:r>
      <w:r w:rsidRPr="005A4BBE">
        <w:rPr>
          <w:rFonts w:ascii="Times New Roman" w:eastAsia="Times New Roman" w:hAnsi="Times New Roman" w:cs="Times New Roman"/>
          <w:bCs/>
          <w:color w:val="000000"/>
          <w:szCs w:val="28"/>
          <w:lang w:eastAsia="ru-RU"/>
        </w:rPr>
        <w:t>Рефлексия «Весы».</w:t>
      </w:r>
    </w:p>
    <w:p w:rsidR="005A4BBE" w:rsidRPr="005A4BBE" w:rsidRDefault="005A4BBE" w:rsidP="005A4BBE">
      <w:pPr>
        <w:spacing w:before="90" w:after="90" w:line="270" w:lineRule="atLeast"/>
        <w:jc w:val="both"/>
        <w:rPr>
          <w:rFonts w:ascii="Times New Roman" w:eastAsia="Times New Roman" w:hAnsi="Times New Roman" w:cs="Times New Roman"/>
          <w:bCs/>
          <w:color w:val="000000"/>
          <w:szCs w:val="28"/>
          <w:lang w:eastAsia="ru-RU"/>
        </w:rPr>
      </w:pPr>
      <w:r w:rsidRPr="005A4BBE">
        <w:rPr>
          <w:rFonts w:ascii="Times New Roman" w:eastAsia="Times New Roman" w:hAnsi="Times New Roman" w:cs="Times New Roman"/>
          <w:bCs/>
          <w:color w:val="000000"/>
          <w:szCs w:val="28"/>
          <w:lang w:eastAsia="ru-RU"/>
        </w:rPr>
        <w:t xml:space="preserve">    - Вручение буклетов «Советы родителям по организации проведения артикуляционной гимнастики дома»</w:t>
      </w:r>
    </w:p>
    <w:p w:rsidR="005A4BBE" w:rsidRPr="005A4BBE" w:rsidRDefault="005A4BBE" w:rsidP="005A4BBE">
      <w:pPr>
        <w:spacing w:before="90" w:after="90" w:line="270" w:lineRule="atLeast"/>
        <w:jc w:val="center"/>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
          <w:bCs/>
          <w:color w:val="000000"/>
          <w:szCs w:val="28"/>
          <w:lang w:eastAsia="ru-RU"/>
        </w:rPr>
        <w:t>Ход семинара-практикума</w:t>
      </w:r>
    </w:p>
    <w:p w:rsidR="005A4BBE" w:rsidRPr="005A4BBE" w:rsidRDefault="005A4BBE" w:rsidP="005A4BBE">
      <w:pPr>
        <w:numPr>
          <w:ilvl w:val="0"/>
          <w:numId w:val="2"/>
        </w:numPr>
        <w:spacing w:before="90" w:after="90" w:line="270" w:lineRule="atLeast"/>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
          <w:bCs/>
          <w:color w:val="000000"/>
          <w:szCs w:val="28"/>
          <w:lang w:eastAsia="ru-RU"/>
        </w:rPr>
        <w:t>Вводная часть</w:t>
      </w:r>
    </w:p>
    <w:p w:rsidR="005A4BBE" w:rsidRPr="005A4BBE" w:rsidRDefault="005A4BBE" w:rsidP="005A4BBE">
      <w:pPr>
        <w:spacing w:before="90" w:after="90" w:line="270" w:lineRule="atLeast"/>
        <w:ind w:left="360"/>
        <w:jc w:val="both"/>
        <w:rPr>
          <w:rFonts w:ascii="Times New Roman" w:eastAsia="Times New Roman" w:hAnsi="Times New Roman" w:cs="Times New Roman"/>
          <w:bCs/>
          <w:color w:val="000000"/>
          <w:szCs w:val="28"/>
          <w:lang w:eastAsia="ru-RU"/>
        </w:rPr>
      </w:pPr>
      <w:r w:rsidRPr="005A4BBE">
        <w:rPr>
          <w:rFonts w:ascii="Times New Roman" w:eastAsia="Times New Roman" w:hAnsi="Times New Roman" w:cs="Times New Roman"/>
          <w:bCs/>
          <w:color w:val="000000"/>
          <w:szCs w:val="28"/>
          <w:lang w:eastAsia="ru-RU"/>
        </w:rPr>
        <w:t xml:space="preserve">     Здравствуйте, уважаемые родители! Мы рады видеть Вас на нашем семинаре-практикуме. Сегодня мы с Вами поговорим о роли артикуляционной гимнастики в развитии детей с нарушениями речи. </w:t>
      </w:r>
    </w:p>
    <w:p w:rsidR="005A4BBE" w:rsidRPr="005A4BBE" w:rsidRDefault="005A4BBE" w:rsidP="005A4BBE">
      <w:pPr>
        <w:spacing w:before="90" w:after="90" w:line="270" w:lineRule="atLeast"/>
        <w:ind w:left="360"/>
        <w:jc w:val="both"/>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
          <w:bCs/>
          <w:color w:val="000000"/>
          <w:szCs w:val="28"/>
          <w:lang w:eastAsia="ru-RU"/>
        </w:rPr>
        <w:t>Упражнение на активизацию родителей «Скажем хором».</w:t>
      </w:r>
    </w:p>
    <w:p w:rsidR="005A4BBE" w:rsidRPr="005A4BBE" w:rsidRDefault="005A4BBE" w:rsidP="005A4BBE">
      <w:pPr>
        <w:spacing w:before="90" w:after="90" w:line="270" w:lineRule="atLeast"/>
        <w:ind w:left="360"/>
        <w:jc w:val="both"/>
        <w:rPr>
          <w:rFonts w:ascii="Times New Roman" w:eastAsia="Times New Roman" w:hAnsi="Times New Roman" w:cs="Times New Roman"/>
          <w:bCs/>
          <w:color w:val="000000"/>
          <w:szCs w:val="28"/>
          <w:lang w:eastAsia="ru-RU"/>
        </w:rPr>
      </w:pPr>
      <w:r w:rsidRPr="005A4BBE">
        <w:rPr>
          <w:rFonts w:ascii="Times New Roman" w:eastAsia="Times New Roman" w:hAnsi="Times New Roman" w:cs="Times New Roman"/>
          <w:bCs/>
          <w:color w:val="000000"/>
          <w:szCs w:val="28"/>
          <w:lang w:eastAsia="ru-RU"/>
        </w:rPr>
        <w:t>Скажите хором друзья</w:t>
      </w:r>
    </w:p>
    <w:p w:rsidR="005A4BBE" w:rsidRPr="005A4BBE" w:rsidRDefault="005A4BBE" w:rsidP="005A4BBE">
      <w:pPr>
        <w:spacing w:before="90" w:after="90" w:line="270" w:lineRule="atLeast"/>
        <w:ind w:left="360"/>
        <w:jc w:val="both"/>
        <w:rPr>
          <w:rFonts w:ascii="Times New Roman" w:eastAsia="Times New Roman" w:hAnsi="Times New Roman" w:cs="Times New Roman"/>
          <w:bCs/>
          <w:color w:val="000000"/>
          <w:szCs w:val="28"/>
          <w:lang w:val="be-BY" w:eastAsia="ru-RU"/>
        </w:rPr>
      </w:pPr>
      <w:r w:rsidRPr="005A4BBE">
        <w:rPr>
          <w:rFonts w:ascii="Times New Roman" w:eastAsia="Times New Roman" w:hAnsi="Times New Roman" w:cs="Times New Roman"/>
          <w:bCs/>
          <w:color w:val="000000"/>
          <w:szCs w:val="28"/>
          <w:lang w:eastAsia="ru-RU"/>
        </w:rPr>
        <w:t xml:space="preserve">Деток </w:t>
      </w:r>
      <w:r w:rsidRPr="005A4BBE">
        <w:rPr>
          <w:rFonts w:ascii="Times New Roman" w:eastAsia="Times New Roman" w:hAnsi="Times New Roman" w:cs="Times New Roman"/>
          <w:bCs/>
          <w:color w:val="000000"/>
          <w:szCs w:val="28"/>
          <w:lang w:val="be-BY" w:eastAsia="ru-RU"/>
        </w:rPr>
        <w:t>Вы любите? Нет или да?</w:t>
      </w:r>
    </w:p>
    <w:p w:rsidR="005A4BBE" w:rsidRPr="005A4BBE" w:rsidRDefault="005A4BBE" w:rsidP="005A4BBE">
      <w:pPr>
        <w:spacing w:before="90" w:after="90" w:line="270" w:lineRule="atLeast"/>
        <w:ind w:left="360"/>
        <w:jc w:val="both"/>
        <w:rPr>
          <w:rFonts w:ascii="Times New Roman" w:eastAsia="Times New Roman" w:hAnsi="Times New Roman" w:cs="Times New Roman"/>
          <w:bCs/>
          <w:color w:val="000000"/>
          <w:szCs w:val="28"/>
          <w:lang w:val="be-BY" w:eastAsia="ru-RU"/>
        </w:rPr>
      </w:pPr>
      <w:r w:rsidRPr="005A4BBE">
        <w:rPr>
          <w:rFonts w:ascii="Times New Roman" w:eastAsia="Times New Roman" w:hAnsi="Times New Roman" w:cs="Times New Roman"/>
          <w:bCs/>
          <w:color w:val="000000"/>
          <w:szCs w:val="28"/>
          <w:lang w:val="be-BY" w:eastAsia="ru-RU"/>
        </w:rPr>
        <w:t>Пришли на собрание, сил совсем нет,</w:t>
      </w:r>
    </w:p>
    <w:p w:rsidR="005A4BBE" w:rsidRPr="005A4BBE" w:rsidRDefault="005A4BBE" w:rsidP="005A4BBE">
      <w:pPr>
        <w:spacing w:before="90" w:after="90" w:line="270" w:lineRule="atLeast"/>
        <w:ind w:left="360"/>
        <w:jc w:val="both"/>
        <w:rPr>
          <w:rFonts w:ascii="Times New Roman" w:eastAsia="Times New Roman" w:hAnsi="Times New Roman" w:cs="Times New Roman"/>
          <w:bCs/>
          <w:color w:val="000000"/>
          <w:szCs w:val="28"/>
          <w:lang w:val="be-BY" w:eastAsia="ru-RU"/>
        </w:rPr>
      </w:pPr>
      <w:r w:rsidRPr="005A4BBE">
        <w:rPr>
          <w:rFonts w:ascii="Times New Roman" w:eastAsia="Times New Roman" w:hAnsi="Times New Roman" w:cs="Times New Roman"/>
          <w:bCs/>
          <w:color w:val="000000"/>
          <w:szCs w:val="28"/>
          <w:lang w:val="be-BY" w:eastAsia="ru-RU"/>
        </w:rPr>
        <w:t>Вам лекции хочется слушать здесь (Нет).</w:t>
      </w:r>
    </w:p>
    <w:p w:rsidR="005A4BBE" w:rsidRPr="005A4BBE" w:rsidRDefault="005A4BBE" w:rsidP="005A4BBE">
      <w:pPr>
        <w:spacing w:before="90" w:after="90" w:line="270" w:lineRule="atLeast"/>
        <w:ind w:left="360"/>
        <w:jc w:val="both"/>
        <w:rPr>
          <w:rFonts w:ascii="Times New Roman" w:eastAsia="Times New Roman" w:hAnsi="Times New Roman" w:cs="Times New Roman"/>
          <w:bCs/>
          <w:color w:val="000000"/>
          <w:szCs w:val="28"/>
          <w:lang w:val="be-BY" w:eastAsia="ru-RU"/>
        </w:rPr>
      </w:pPr>
      <w:r w:rsidRPr="005A4BBE">
        <w:rPr>
          <w:rFonts w:ascii="Times New Roman" w:eastAsia="Times New Roman" w:hAnsi="Times New Roman" w:cs="Times New Roman"/>
          <w:bCs/>
          <w:color w:val="000000"/>
          <w:szCs w:val="28"/>
          <w:lang w:val="be-BY" w:eastAsia="ru-RU"/>
        </w:rPr>
        <w:t>Я Вас понимаю. Как быть господа?</w:t>
      </w:r>
    </w:p>
    <w:p w:rsidR="005A4BBE" w:rsidRPr="005A4BBE" w:rsidRDefault="005A4BBE" w:rsidP="005A4BBE">
      <w:pPr>
        <w:spacing w:before="90" w:after="90" w:line="270" w:lineRule="atLeast"/>
        <w:ind w:left="360"/>
        <w:jc w:val="both"/>
        <w:rPr>
          <w:rFonts w:ascii="Times New Roman" w:eastAsia="Times New Roman" w:hAnsi="Times New Roman" w:cs="Times New Roman"/>
          <w:bCs/>
          <w:color w:val="000000"/>
          <w:szCs w:val="28"/>
          <w:lang w:val="be-BY" w:eastAsia="ru-RU"/>
        </w:rPr>
      </w:pPr>
      <w:r w:rsidRPr="005A4BBE">
        <w:rPr>
          <w:rFonts w:ascii="Times New Roman" w:eastAsia="Times New Roman" w:hAnsi="Times New Roman" w:cs="Times New Roman"/>
          <w:bCs/>
          <w:color w:val="000000"/>
          <w:szCs w:val="28"/>
          <w:lang w:val="be-BY" w:eastAsia="ru-RU"/>
        </w:rPr>
        <w:t>Проблемы детей решать нужно нам? (Да).</w:t>
      </w:r>
    </w:p>
    <w:p w:rsidR="005A4BBE" w:rsidRPr="005A4BBE" w:rsidRDefault="005A4BBE" w:rsidP="005A4BBE">
      <w:pPr>
        <w:spacing w:before="90" w:after="90" w:line="270" w:lineRule="atLeast"/>
        <w:ind w:left="360"/>
        <w:jc w:val="both"/>
        <w:rPr>
          <w:rFonts w:ascii="Times New Roman" w:eastAsia="Times New Roman" w:hAnsi="Times New Roman" w:cs="Times New Roman"/>
          <w:bCs/>
          <w:color w:val="000000"/>
          <w:szCs w:val="28"/>
          <w:lang w:val="be-BY" w:eastAsia="ru-RU"/>
        </w:rPr>
      </w:pPr>
      <w:r w:rsidRPr="005A4BBE">
        <w:rPr>
          <w:rFonts w:ascii="Times New Roman" w:eastAsia="Times New Roman" w:hAnsi="Times New Roman" w:cs="Times New Roman"/>
          <w:bCs/>
          <w:color w:val="000000"/>
          <w:szCs w:val="28"/>
          <w:lang w:val="be-BY" w:eastAsia="ru-RU"/>
        </w:rPr>
        <w:t>Дайте мне тогда ответ: помочь откажетесь мне? (Нет).</w:t>
      </w:r>
    </w:p>
    <w:p w:rsidR="005A4BBE" w:rsidRPr="005A4BBE" w:rsidRDefault="005A4BBE" w:rsidP="005A4BBE">
      <w:pPr>
        <w:spacing w:before="90" w:after="90" w:line="270" w:lineRule="atLeast"/>
        <w:ind w:left="360"/>
        <w:jc w:val="both"/>
        <w:rPr>
          <w:rFonts w:ascii="Times New Roman" w:eastAsia="Times New Roman" w:hAnsi="Times New Roman" w:cs="Times New Roman"/>
          <w:bCs/>
          <w:color w:val="000000"/>
          <w:szCs w:val="28"/>
          <w:lang w:val="be-BY" w:eastAsia="ru-RU"/>
        </w:rPr>
      </w:pPr>
      <w:r w:rsidRPr="005A4BBE">
        <w:rPr>
          <w:rFonts w:ascii="Times New Roman" w:eastAsia="Times New Roman" w:hAnsi="Times New Roman" w:cs="Times New Roman"/>
          <w:bCs/>
          <w:color w:val="000000"/>
          <w:szCs w:val="28"/>
          <w:lang w:val="be-BY" w:eastAsia="ru-RU"/>
        </w:rPr>
        <w:t xml:space="preserve">Последнее спрошу Вас я: </w:t>
      </w:r>
    </w:p>
    <w:p w:rsidR="005A4BBE" w:rsidRPr="005A4BBE" w:rsidRDefault="005A4BBE" w:rsidP="005A4BBE">
      <w:pPr>
        <w:spacing w:before="90" w:after="90" w:line="270" w:lineRule="atLeast"/>
        <w:ind w:left="360"/>
        <w:jc w:val="both"/>
        <w:rPr>
          <w:rFonts w:ascii="Times New Roman" w:eastAsia="Times New Roman" w:hAnsi="Times New Roman" w:cs="Times New Roman"/>
          <w:bCs/>
          <w:color w:val="000000"/>
          <w:szCs w:val="28"/>
          <w:lang w:val="be-BY" w:eastAsia="ru-RU"/>
        </w:rPr>
      </w:pPr>
      <w:r w:rsidRPr="005A4BBE">
        <w:rPr>
          <w:rFonts w:ascii="Times New Roman" w:eastAsia="Times New Roman" w:hAnsi="Times New Roman" w:cs="Times New Roman"/>
          <w:bCs/>
          <w:color w:val="000000"/>
          <w:szCs w:val="28"/>
          <w:lang w:val="be-BY" w:eastAsia="ru-RU"/>
        </w:rPr>
        <w:t>Активными все будем? (Да).</w:t>
      </w:r>
    </w:p>
    <w:p w:rsidR="005A4BBE" w:rsidRPr="005A4BBE" w:rsidRDefault="005A4BBE" w:rsidP="005A4BBE">
      <w:pPr>
        <w:spacing w:before="90" w:beforeAutospacing="1" w:after="90" w:afterAutospacing="1" w:line="270" w:lineRule="atLeast"/>
        <w:ind w:left="360"/>
        <w:jc w:val="both"/>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
          <w:bCs/>
          <w:color w:val="000000"/>
          <w:szCs w:val="28"/>
          <w:lang w:eastAsia="ru-RU"/>
        </w:rPr>
        <w:t>II.</w:t>
      </w:r>
      <w:r w:rsidRPr="005A4BBE">
        <w:rPr>
          <w:rFonts w:ascii="Times New Roman" w:eastAsia="Times New Roman" w:hAnsi="Times New Roman" w:cs="Times New Roman"/>
          <w:b/>
          <w:bCs/>
          <w:color w:val="000000"/>
          <w:szCs w:val="28"/>
          <w:lang w:eastAsia="ru-RU"/>
        </w:rPr>
        <w:tab/>
        <w:t>Основная часть.</w:t>
      </w:r>
    </w:p>
    <w:p w:rsidR="005A4BBE" w:rsidRPr="005A4BBE" w:rsidRDefault="005A4BBE" w:rsidP="005A4BBE">
      <w:pPr>
        <w:spacing w:before="90" w:after="90" w:line="270" w:lineRule="atLeast"/>
        <w:ind w:left="360"/>
        <w:jc w:val="both"/>
        <w:rPr>
          <w:rFonts w:ascii="Times New Roman" w:eastAsia="Times New Roman" w:hAnsi="Times New Roman" w:cs="Times New Roman"/>
          <w:b/>
          <w:bCs/>
          <w:color w:val="000000"/>
          <w:szCs w:val="28"/>
          <w:lang w:eastAsia="ru-RU"/>
        </w:rPr>
      </w:pPr>
      <w:r w:rsidRPr="005A4BBE">
        <w:rPr>
          <w:rFonts w:ascii="Times New Roman" w:eastAsia="Times New Roman" w:hAnsi="Times New Roman" w:cs="Times New Roman"/>
          <w:b/>
          <w:bCs/>
          <w:color w:val="000000"/>
          <w:szCs w:val="28"/>
          <w:lang w:eastAsia="ru-RU"/>
        </w:rPr>
        <w:t xml:space="preserve">     Теория:  </w:t>
      </w:r>
    </w:p>
    <w:p w:rsidR="005A4BBE" w:rsidRPr="005A4BBE" w:rsidRDefault="005A4BBE" w:rsidP="005A4BBE">
      <w:pPr>
        <w:spacing w:before="90" w:after="90" w:line="270" w:lineRule="atLeast"/>
        <w:ind w:left="360"/>
        <w:jc w:val="both"/>
        <w:rPr>
          <w:rFonts w:ascii="Times New Roman" w:eastAsia="Times New Roman" w:hAnsi="Times New Roman" w:cs="Times New Roman"/>
          <w:bCs/>
          <w:color w:val="000000"/>
          <w:szCs w:val="28"/>
          <w:lang w:eastAsia="ru-RU"/>
        </w:rPr>
      </w:pPr>
      <w:r w:rsidRPr="005A4BBE">
        <w:rPr>
          <w:rFonts w:ascii="Times New Roman" w:eastAsia="Times New Roman" w:hAnsi="Times New Roman" w:cs="Times New Roman"/>
          <w:bCs/>
          <w:color w:val="000000"/>
          <w:szCs w:val="28"/>
          <w:lang w:eastAsia="ru-RU"/>
        </w:rPr>
        <w:t xml:space="preserve">     Вначале я хочу спросить у Вас, что такое артикуляционная гимнастика и для чего она нужна (ответы родителей).  Да правильно.</w:t>
      </w:r>
      <w:r w:rsidRPr="005A4BBE">
        <w:rPr>
          <w:rFonts w:ascii="Times New Roman" w:eastAsia="Times New Roman" w:hAnsi="Times New Roman" w:cs="Times New Roman"/>
          <w:sz w:val="24"/>
          <w:szCs w:val="24"/>
          <w:lang w:eastAsia="ru-RU"/>
        </w:rPr>
        <w:t xml:space="preserve"> </w:t>
      </w:r>
      <w:r w:rsidRPr="005A4BBE">
        <w:rPr>
          <w:rFonts w:ascii="Times New Roman" w:eastAsia="Times New Roman" w:hAnsi="Times New Roman" w:cs="Times New Roman"/>
          <w:bCs/>
          <w:color w:val="000000"/>
          <w:szCs w:val="28"/>
          <w:lang w:eastAsia="ru-RU"/>
        </w:rPr>
        <w:t xml:space="preserve">Артикуляционная гимнастика - это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 Цель артикуляционной гимнастики  - выработка полноценных движений и определённых положений органов </w:t>
      </w:r>
      <w:proofErr w:type="spellStart"/>
      <w:r w:rsidRPr="005A4BBE">
        <w:rPr>
          <w:rFonts w:ascii="Times New Roman" w:eastAsia="Times New Roman" w:hAnsi="Times New Roman" w:cs="Times New Roman"/>
          <w:bCs/>
          <w:color w:val="000000"/>
          <w:szCs w:val="28"/>
          <w:lang w:eastAsia="ru-RU"/>
        </w:rPr>
        <w:t>речедвигательного</w:t>
      </w:r>
      <w:proofErr w:type="spellEnd"/>
      <w:r w:rsidRPr="005A4BBE">
        <w:rPr>
          <w:rFonts w:ascii="Times New Roman" w:eastAsia="Times New Roman" w:hAnsi="Times New Roman" w:cs="Times New Roman"/>
          <w:bCs/>
          <w:color w:val="000000"/>
          <w:szCs w:val="28"/>
          <w:lang w:eastAsia="ru-RU"/>
        </w:rPr>
        <w:t xml:space="preserve"> аппарата, умение синтезировать простые движения в сложные, что особенно необходимо для правильного произнесения звуков родного языка. </w:t>
      </w:r>
    </w:p>
    <w:p w:rsidR="005A4BBE" w:rsidRPr="005A4BBE" w:rsidRDefault="005A4BBE" w:rsidP="005A4BBE">
      <w:pPr>
        <w:spacing w:before="90" w:after="90" w:line="270" w:lineRule="atLeast"/>
        <w:ind w:left="360"/>
        <w:rPr>
          <w:rFonts w:ascii="Times New Roman" w:eastAsia="Times New Roman" w:hAnsi="Times New Roman" w:cs="Times New Roman"/>
          <w:color w:val="000000"/>
          <w:szCs w:val="28"/>
          <w:lang w:eastAsia="ru-RU"/>
        </w:rPr>
      </w:pPr>
      <w:r w:rsidRPr="005A4BBE">
        <w:rPr>
          <w:rFonts w:ascii="Times New Roman" w:eastAsia="Times New Roman" w:hAnsi="Times New Roman" w:cs="Times New Roman"/>
          <w:b/>
          <w:bCs/>
          <w:color w:val="000000"/>
          <w:szCs w:val="28"/>
          <w:lang w:eastAsia="ru-RU"/>
        </w:rPr>
        <w:lastRenderedPageBreak/>
        <w:t xml:space="preserve">    </w:t>
      </w:r>
      <w:r>
        <w:rPr>
          <w:rFonts w:ascii="Times New Roman" w:eastAsia="Times New Roman" w:hAnsi="Times New Roman" w:cs="Times New Roman"/>
          <w:b/>
          <w:bCs/>
          <w:color w:val="000000"/>
          <w:szCs w:val="28"/>
          <w:lang w:eastAsia="ru-RU"/>
        </w:rPr>
        <w:t>Актуальность</w:t>
      </w:r>
      <w:r w:rsidRPr="005A4BBE">
        <w:rPr>
          <w:rFonts w:ascii="Times New Roman" w:eastAsia="Times New Roman" w:hAnsi="Times New Roman" w:cs="Times New Roman"/>
          <w:b/>
          <w:bCs/>
          <w:color w:val="000000"/>
          <w:szCs w:val="28"/>
          <w:lang w:eastAsia="ru-RU"/>
        </w:rPr>
        <w:t>:</w:t>
      </w:r>
    </w:p>
    <w:p w:rsidR="005A4BBE" w:rsidRPr="005A4BBE" w:rsidRDefault="005A4BBE" w:rsidP="005A4BBE">
      <w:pPr>
        <w:spacing w:line="270" w:lineRule="atLeast"/>
        <w:jc w:val="both"/>
        <w:rPr>
          <w:rFonts w:ascii="Times New Roman" w:eastAsia="Times New Roman" w:hAnsi="Times New Roman" w:cs="Times New Roman"/>
          <w:color w:val="000000"/>
          <w:szCs w:val="28"/>
          <w:lang w:eastAsia="ru-RU"/>
        </w:rPr>
      </w:pPr>
      <w:r w:rsidRPr="005A4BBE">
        <w:rPr>
          <w:rFonts w:ascii="Times New Roman" w:eastAsia="Times New Roman" w:hAnsi="Times New Roman" w:cs="Times New Roman"/>
          <w:color w:val="000000"/>
          <w:szCs w:val="28"/>
          <w:lang w:eastAsia="ru-RU"/>
        </w:rPr>
        <w:t>         Преодоление нарушений звукопроизношения в дошкольном возрасте имеет огромное значение в последующей жизни ребёнка. Недостатки звукопроизношения могут явиться причиной отклонений в развитии таких психических процессов, как память, мышление, воображение, а также сформировать комплекс неполноценности, выражающийся в трудности общения. Своевременное устранение недостатков произношения поможет предотвратить трудности в овладении навыками чтения и письма.</w:t>
      </w:r>
    </w:p>
    <w:p w:rsidR="005A4BBE" w:rsidRPr="005A4BBE" w:rsidRDefault="005A4BBE" w:rsidP="005A4BBE">
      <w:pPr>
        <w:spacing w:line="270" w:lineRule="atLeast"/>
        <w:jc w:val="both"/>
        <w:rPr>
          <w:rFonts w:ascii="Times New Roman" w:eastAsia="Times New Roman" w:hAnsi="Times New Roman" w:cs="Times New Roman"/>
          <w:color w:val="000000"/>
          <w:szCs w:val="28"/>
          <w:lang w:eastAsia="ru-RU"/>
        </w:rPr>
      </w:pPr>
      <w:r w:rsidRPr="005A4BBE">
        <w:rPr>
          <w:rFonts w:ascii="Times New Roman" w:eastAsia="Times New Roman" w:hAnsi="Times New Roman" w:cs="Times New Roman"/>
          <w:color w:val="000000"/>
          <w:szCs w:val="28"/>
          <w:lang w:eastAsia="ru-RU"/>
        </w:rPr>
        <w:t>         Передо мной как  специалистом, работающим с детьми с речевыми нарушениями, стоит задача поиска эффективных методов формирования произносительных возможностей, создания такой артикуляционной базы, которая обеспечивала бы успешное овладение навыками нормативного произношения. Требуется понимание сути расстройства, осмысленный нестандартный подход в работе, постепенное формирование у ребёнка прочных навыков. Необходимо формировать у дошкольников мотивы, волевые качества, необходимые для продолжительной работы, дающей стабильные результаты. И всё это нужно делать легко, непринужденно, в игровой форме, заинтересовывая ребёнка, не превращая занятия в нудные тренировки.</w:t>
      </w:r>
    </w:p>
    <w:p w:rsidR="005A4BBE" w:rsidRPr="005A4BBE" w:rsidRDefault="005A4BBE" w:rsidP="005A4BBE">
      <w:pPr>
        <w:spacing w:line="270" w:lineRule="atLeast"/>
        <w:jc w:val="both"/>
        <w:rPr>
          <w:rFonts w:ascii="Times New Roman" w:eastAsia="Times New Roman" w:hAnsi="Times New Roman" w:cs="Times New Roman"/>
          <w:color w:val="000000"/>
          <w:szCs w:val="28"/>
          <w:lang w:eastAsia="ru-RU"/>
        </w:rPr>
      </w:pPr>
      <w:r w:rsidRPr="005A4BBE">
        <w:rPr>
          <w:rFonts w:ascii="Times New Roman" w:eastAsia="Times New Roman" w:hAnsi="Times New Roman" w:cs="Times New Roman"/>
          <w:color w:val="000000"/>
          <w:szCs w:val="28"/>
          <w:lang w:eastAsia="ru-RU"/>
        </w:rPr>
        <w:t xml:space="preserve">         Считаю, что важнейшим направлением  логопедической работы является развитие артикуляционной моторики. Метод воспитания звукопроизношения путём специфической гимнастики признан  рядом известных теоретиков и практиков, специализирующихся по вопросам расстройства речи (М. Е. </w:t>
      </w:r>
      <w:proofErr w:type="spellStart"/>
      <w:r w:rsidRPr="005A4BBE">
        <w:rPr>
          <w:rFonts w:ascii="Times New Roman" w:eastAsia="Times New Roman" w:hAnsi="Times New Roman" w:cs="Times New Roman"/>
          <w:color w:val="000000"/>
          <w:szCs w:val="28"/>
          <w:lang w:eastAsia="ru-RU"/>
        </w:rPr>
        <w:t>Хватцев</w:t>
      </w:r>
      <w:proofErr w:type="spellEnd"/>
      <w:r w:rsidRPr="005A4BBE">
        <w:rPr>
          <w:rFonts w:ascii="Times New Roman" w:eastAsia="Times New Roman" w:hAnsi="Times New Roman" w:cs="Times New Roman"/>
          <w:color w:val="000000"/>
          <w:szCs w:val="28"/>
          <w:lang w:eastAsia="ru-RU"/>
        </w:rPr>
        <w:t>, О. В. Правдина, М. Ф. Фомичёва и др.)</w:t>
      </w:r>
    </w:p>
    <w:p w:rsidR="005A4BBE" w:rsidRPr="005A4BBE" w:rsidRDefault="005A4BBE" w:rsidP="005A4BBE">
      <w:pPr>
        <w:spacing w:line="270" w:lineRule="atLeast"/>
        <w:jc w:val="both"/>
        <w:rPr>
          <w:rFonts w:ascii="Arial" w:eastAsia="Times New Roman" w:hAnsi="Arial" w:cs="Arial"/>
          <w:color w:val="000000" w:themeColor="text1"/>
          <w:sz w:val="18"/>
          <w:szCs w:val="18"/>
          <w:lang w:eastAsia="ru-RU"/>
        </w:rPr>
      </w:pPr>
      <w:r w:rsidRPr="005A4BBE">
        <w:rPr>
          <w:rFonts w:ascii="Times New Roman" w:eastAsia="Times New Roman" w:hAnsi="Times New Roman" w:cs="Times New Roman"/>
          <w:color w:val="000000" w:themeColor="text1"/>
          <w:szCs w:val="28"/>
          <w:lang w:eastAsia="ru-RU"/>
        </w:rPr>
        <w:t xml:space="preserve">        Сейчас я объясню вам, дорогие родители, что такое артикуляционный аппарат и для чего он нужен.</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xml:space="preserve">        Артикуляционный аппарат – это часть голосового аппарата, формирующая звуки речи, а органы, входящие в его состав – артикуляционные органы. Работа этих органов, направленная на создание звуков речи (гласных, согласных) называется артикуляцией.</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xml:space="preserve">       </w:t>
      </w:r>
      <w:proofErr w:type="gramStart"/>
      <w:r w:rsidRPr="005A4BBE">
        <w:rPr>
          <w:rFonts w:ascii="Times New Roman" w:eastAsia="Times New Roman" w:hAnsi="Times New Roman" w:cs="Times New Roman"/>
          <w:color w:val="000000" w:themeColor="text1"/>
          <w:szCs w:val="28"/>
          <w:lang w:eastAsia="ru-RU"/>
        </w:rPr>
        <w:t>К нему относятся: ротовая полость (щеки, губы, зубы, язык, челюсти, небо), глотка, гортань.</w:t>
      </w:r>
      <w:proofErr w:type="gramEnd"/>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Надо помнить, что ротовая полость – это очень важный резонатор (подвижный резонатор), от “архитектуры” которого зависит качество звука.</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Работает этот наш артикуляционный аппарат только в том случае, если каждый орган, каждая мышца этого органа функционирует правильно, без каких-либо изъянов и дисфункций. Но, для того, чтобы выявить изъян или нарушение, нужно представить себе, каково оно в норме. Для этого, вам придётся провести какое-то время у зеркала.</w:t>
      </w:r>
    </w:p>
    <w:p w:rsidR="005A4BBE" w:rsidRPr="005A4BBE" w:rsidRDefault="005A4BBE" w:rsidP="005A4BBE">
      <w:pPr>
        <w:spacing w:before="100" w:beforeAutospacing="1" w:after="100" w:afterAutospacing="1" w:line="270" w:lineRule="atLeast"/>
        <w:jc w:val="both"/>
        <w:rPr>
          <w:rFonts w:ascii="Times New Roman" w:eastAsia="Times New Roman" w:hAnsi="Times New Roman" w:cs="Times New Roman"/>
          <w:b/>
          <w:color w:val="000000"/>
          <w:szCs w:val="28"/>
          <w:lang w:eastAsia="ru-RU"/>
        </w:rPr>
      </w:pPr>
      <w:r w:rsidRPr="005A4BBE">
        <w:rPr>
          <w:rFonts w:ascii="Times New Roman" w:eastAsia="Times New Roman" w:hAnsi="Times New Roman" w:cs="Times New Roman"/>
          <w:b/>
          <w:color w:val="000000"/>
          <w:szCs w:val="28"/>
          <w:lang w:eastAsia="ru-RU"/>
        </w:rPr>
        <w:t xml:space="preserve">        Практика:</w:t>
      </w:r>
    </w:p>
    <w:p w:rsidR="005A4BBE" w:rsidRPr="005A4BBE" w:rsidRDefault="005A4BBE" w:rsidP="005A4BBE">
      <w:pPr>
        <w:spacing w:line="270" w:lineRule="atLeast"/>
        <w:jc w:val="both"/>
        <w:rPr>
          <w:rFonts w:ascii="Times New Roman" w:eastAsia="Times New Roman" w:hAnsi="Times New Roman" w:cs="Times New Roman"/>
          <w:b/>
          <w:color w:val="000000"/>
          <w:szCs w:val="28"/>
          <w:lang w:eastAsia="ru-RU"/>
        </w:rPr>
      </w:pPr>
      <w:r w:rsidRPr="005A4BBE">
        <w:rPr>
          <w:rFonts w:ascii="Times New Roman" w:eastAsia="Times New Roman" w:hAnsi="Times New Roman" w:cs="Times New Roman"/>
          <w:b/>
          <w:color w:val="000000"/>
          <w:szCs w:val="28"/>
          <w:lang w:eastAsia="ru-RU"/>
        </w:rPr>
        <w:t xml:space="preserve">        </w:t>
      </w:r>
      <w:proofErr w:type="gramStart"/>
      <w:r w:rsidRPr="005A4BBE">
        <w:rPr>
          <w:rFonts w:ascii="Times New Roman" w:eastAsia="Times New Roman" w:hAnsi="Times New Roman" w:cs="Times New Roman"/>
          <w:b/>
          <w:color w:val="000000"/>
          <w:szCs w:val="28"/>
          <w:lang w:eastAsia="ru-RU"/>
        </w:rPr>
        <w:t>Рубрика «Учимся на практике» (показ правильного выполнения артикуляционной гимнастики».</w:t>
      </w:r>
      <w:proofErr w:type="gramEnd"/>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lastRenderedPageBreak/>
        <w:t>         Взглянем на себя в зеркало. Лицо должно быть спокойным, губы находятся в покое - обратите внимание. Теперь улыбнитесь. Ну-ка, пошлёпайте губами, словно говоря ПА-ПА-ПА.</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Соберите губки в трубочку.</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Откройте рот. Посмотрите, какая у него красивая форма, вам понравится, как спокойно в нижней челюсти лежит язык. У корня языка рассмотрите свод, маленький язычок, попробуйте его подобрать, освободив глотку, затем зевнуть, почувствовать мягкое небо, ведь от верхних зубов идет твердое небо, а затем мягкое, подвижное небо и маленький язычок.</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А теперь пошевелите языком из стороны в сторону, вперед, назад, вправо, влево, круговые обороты в обе стороны, “винтиком”, “трубочкой”. Высуньте кончик языка и быстро-быстро перемещайте его из угла в угол рта. Такое артикуляционное упражнение называется "Часики".</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Почувствуйте кончик языка, он активный и твердый, как молоточек</w:t>
      </w:r>
      <w:proofErr w:type="gramStart"/>
      <w:r w:rsidRPr="005A4BBE">
        <w:rPr>
          <w:rFonts w:ascii="Times New Roman" w:eastAsia="Times New Roman" w:hAnsi="Times New Roman" w:cs="Times New Roman"/>
          <w:color w:val="000000" w:themeColor="text1"/>
          <w:szCs w:val="28"/>
          <w:lang w:eastAsia="ru-RU"/>
        </w:rPr>
        <w:t>.</w:t>
      </w:r>
      <w:proofErr w:type="gramEnd"/>
      <w:r w:rsidRPr="005A4BBE">
        <w:rPr>
          <w:rFonts w:ascii="Times New Roman" w:eastAsia="Times New Roman" w:hAnsi="Times New Roman" w:cs="Times New Roman"/>
          <w:color w:val="000000" w:themeColor="text1"/>
          <w:szCs w:val="28"/>
          <w:lang w:eastAsia="ru-RU"/>
        </w:rPr>
        <w:t xml:space="preserve"> (</w:t>
      </w:r>
      <w:proofErr w:type="gramStart"/>
      <w:r w:rsidRPr="005A4BBE">
        <w:rPr>
          <w:rFonts w:ascii="Times New Roman" w:eastAsia="Times New Roman" w:hAnsi="Times New Roman" w:cs="Times New Roman"/>
          <w:color w:val="000000" w:themeColor="text1"/>
          <w:szCs w:val="28"/>
          <w:lang w:eastAsia="ru-RU"/>
        </w:rPr>
        <w:t>в</w:t>
      </w:r>
      <w:proofErr w:type="gramEnd"/>
      <w:r w:rsidRPr="005A4BBE">
        <w:rPr>
          <w:rFonts w:ascii="Times New Roman" w:eastAsia="Times New Roman" w:hAnsi="Times New Roman" w:cs="Times New Roman"/>
          <w:color w:val="000000" w:themeColor="text1"/>
          <w:szCs w:val="28"/>
          <w:lang w:eastAsia="ru-RU"/>
        </w:rPr>
        <w:t xml:space="preserve"> этом вам поможет воображение). Побейте кончиком языка по зубам изнутри, как будто (беззвучно) говорите: да-да-да-да. Хорошо в этот момент представить себе “высокое небо” и объемный рот.</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Энергично произнесите: Т-Д, Т-Д, Т-Д.</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xml:space="preserve">    Чтобы активизировать мышцы губ, надуйте щеки, сбросьте воздух резким “хлопком” через сжатые (собранные в “пучок”) губы. Энергично произнесите: </w:t>
      </w:r>
      <w:proofErr w:type="gramStart"/>
      <w:r w:rsidRPr="005A4BBE">
        <w:rPr>
          <w:rFonts w:ascii="Times New Roman" w:eastAsia="Times New Roman" w:hAnsi="Times New Roman" w:cs="Times New Roman"/>
          <w:color w:val="000000" w:themeColor="text1"/>
          <w:szCs w:val="28"/>
          <w:lang w:eastAsia="ru-RU"/>
        </w:rPr>
        <w:t>П-Б</w:t>
      </w:r>
      <w:proofErr w:type="gramEnd"/>
      <w:r w:rsidRPr="005A4BBE">
        <w:rPr>
          <w:rFonts w:ascii="Times New Roman" w:eastAsia="Times New Roman" w:hAnsi="Times New Roman" w:cs="Times New Roman"/>
          <w:color w:val="000000" w:themeColor="text1"/>
          <w:szCs w:val="28"/>
          <w:lang w:eastAsia="ru-RU"/>
        </w:rPr>
        <w:t>, П-Б, П-Б.</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xml:space="preserve">       А теперь просто откройте рот, подвигайте челюстью в стороны, почувствуйте свободу этого движения. Делайте его перед зеркалом, пока не почувствуете легкую усталость. Нижняя челюсть должна быть свободной, но не приоткрытой.    </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xml:space="preserve">    Тяжелая, болтающаяся нижняя челюсть бьет по гортани, делает звук бесформенным, артикуляцию </w:t>
      </w:r>
      <w:proofErr w:type="spellStart"/>
      <w:r w:rsidRPr="005A4BBE">
        <w:rPr>
          <w:rFonts w:ascii="Times New Roman" w:eastAsia="Times New Roman" w:hAnsi="Times New Roman" w:cs="Times New Roman"/>
          <w:color w:val="000000" w:themeColor="text1"/>
          <w:szCs w:val="28"/>
          <w:lang w:eastAsia="ru-RU"/>
        </w:rPr>
        <w:t>переукрупненной</w:t>
      </w:r>
      <w:proofErr w:type="spellEnd"/>
      <w:r w:rsidRPr="005A4BBE">
        <w:rPr>
          <w:rFonts w:ascii="Times New Roman" w:eastAsia="Times New Roman" w:hAnsi="Times New Roman" w:cs="Times New Roman"/>
          <w:color w:val="000000" w:themeColor="text1"/>
          <w:szCs w:val="28"/>
          <w:lang w:eastAsia="ru-RU"/>
        </w:rPr>
        <w:t>.</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xml:space="preserve">    Возьмите любое стихотворение, прочитайте его для себя перед зеркалом. Проследите за своим лицом, ртом, глазами во время чтения. Послушайте звучание своего голоса. Работайте над навыком брать дыхание перед новой фразой. Каждый раз, прежде чем начать говорить, наберите в лёгкие воздух, ведь дыхание необходимо и для звучания голоса, и как средство выразительности.</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Познакомились со своим артикуляционным аппаратом?</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xml:space="preserve">    А теперь мой вам совет. Тому же самому научите своих детишек. Не важно, есть ли у них нарушения речи или нет, такая гимнастика полезна абсолютно всем. Чем лучше ребёнок будет владеть своим артикуляционным аппаратом, тем чище и правильнее будет его речь и тем меньше будет у него (да и у вас) проблем при обучении в школе.</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xml:space="preserve">     Учителя - дефектологи советуют и раньше, но по моему опыту, дети не всегда понимают, что маме от него нужно.</w:t>
      </w:r>
    </w:p>
    <w:p w:rsidR="005A4BBE" w:rsidRPr="005A4BBE" w:rsidRDefault="005A4BBE" w:rsidP="005A4BBE">
      <w:pPr>
        <w:spacing w:line="270" w:lineRule="atLeast"/>
        <w:jc w:val="both"/>
        <w:rPr>
          <w:rFonts w:ascii="Times New Roman" w:eastAsia="Times New Roman" w:hAnsi="Times New Roman" w:cs="Times New Roman"/>
          <w:color w:val="000000" w:themeColor="text1"/>
          <w:szCs w:val="28"/>
          <w:lang w:eastAsia="ru-RU"/>
        </w:rPr>
      </w:pPr>
      <w:r w:rsidRPr="005A4BBE">
        <w:rPr>
          <w:rFonts w:ascii="Times New Roman" w:eastAsia="Times New Roman" w:hAnsi="Times New Roman" w:cs="Times New Roman"/>
          <w:color w:val="000000" w:themeColor="text1"/>
          <w:szCs w:val="28"/>
          <w:lang w:eastAsia="ru-RU"/>
        </w:rPr>
        <w:t xml:space="preserve">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могут находиться перед настенным зеркалом, также ребенок </w:t>
      </w:r>
      <w:r w:rsidRPr="005A4BBE">
        <w:rPr>
          <w:rFonts w:ascii="Times New Roman" w:eastAsia="Times New Roman" w:hAnsi="Times New Roman" w:cs="Times New Roman"/>
          <w:color w:val="000000" w:themeColor="text1"/>
          <w:szCs w:val="28"/>
          <w:lang w:eastAsia="ru-RU"/>
        </w:rPr>
        <w:lastRenderedPageBreak/>
        <w:t>может воспользоваться небольшим ручным зеркалом (примерно 9x12 см), но тогда взрослый должен находиться напротив ребенка лицом к нему.</w:t>
      </w:r>
    </w:p>
    <w:p w:rsidR="005A4BBE" w:rsidRPr="005A4BBE" w:rsidRDefault="005A4BBE" w:rsidP="005A4BBE">
      <w:pPr>
        <w:numPr>
          <w:ilvl w:val="0"/>
          <w:numId w:val="1"/>
        </w:numPr>
        <w:spacing w:line="270" w:lineRule="atLeast"/>
        <w:jc w:val="both"/>
        <w:rPr>
          <w:rFonts w:ascii="Times New Roman" w:eastAsia="Times New Roman" w:hAnsi="Times New Roman" w:cs="Times New Roman"/>
          <w:b/>
          <w:color w:val="000000" w:themeColor="text1"/>
          <w:szCs w:val="28"/>
          <w:lang w:eastAsia="ru-RU"/>
        </w:rPr>
      </w:pPr>
      <w:r w:rsidRPr="005A4BBE">
        <w:rPr>
          <w:rFonts w:ascii="Times New Roman" w:eastAsia="Times New Roman" w:hAnsi="Times New Roman" w:cs="Times New Roman"/>
          <w:b/>
          <w:color w:val="000000" w:themeColor="text1"/>
          <w:szCs w:val="28"/>
          <w:lang w:eastAsia="ru-RU"/>
        </w:rPr>
        <w:t>Заключительная часть.</w:t>
      </w:r>
    </w:p>
    <w:p w:rsidR="005A4BBE" w:rsidRPr="005A4BBE" w:rsidRDefault="005A4BBE" w:rsidP="005A4BBE">
      <w:pPr>
        <w:spacing w:line="270" w:lineRule="atLeast"/>
        <w:ind w:left="360"/>
        <w:jc w:val="both"/>
        <w:rPr>
          <w:rFonts w:ascii="Times New Roman" w:eastAsia="Times New Roman" w:hAnsi="Times New Roman" w:cs="Times New Roman"/>
          <w:b/>
          <w:color w:val="000000"/>
          <w:szCs w:val="28"/>
          <w:lang w:val="en-US" w:eastAsia="ru-RU"/>
        </w:rPr>
      </w:pPr>
      <w:r w:rsidRPr="005A4BBE">
        <w:rPr>
          <w:rFonts w:ascii="Times New Roman" w:eastAsia="Times New Roman" w:hAnsi="Times New Roman" w:cs="Times New Roman"/>
          <w:b/>
          <w:color w:val="000000"/>
          <w:szCs w:val="28"/>
          <w:lang w:eastAsia="ru-RU"/>
        </w:rPr>
        <w:t>Рефлексия «Весы».</w:t>
      </w:r>
    </w:p>
    <w:p w:rsidR="005A4BBE" w:rsidRPr="005A4BBE" w:rsidRDefault="005A4BBE" w:rsidP="005A4BBE">
      <w:pPr>
        <w:spacing w:line="270" w:lineRule="atLeast"/>
        <w:ind w:left="360"/>
        <w:jc w:val="both"/>
        <w:rPr>
          <w:rFonts w:ascii="Times New Roman" w:eastAsia="Times New Roman" w:hAnsi="Times New Roman" w:cs="Times New Roman"/>
          <w:color w:val="000000"/>
          <w:szCs w:val="28"/>
          <w:lang w:eastAsia="ru-RU"/>
        </w:rPr>
      </w:pPr>
      <w:r w:rsidRPr="005A4BBE">
        <w:rPr>
          <w:rFonts w:ascii="Times New Roman" w:eastAsia="Times New Roman" w:hAnsi="Times New Roman" w:cs="Times New Roman"/>
          <w:color w:val="000000"/>
          <w:szCs w:val="28"/>
          <w:lang w:eastAsia="ru-RU"/>
        </w:rPr>
        <w:t xml:space="preserve">   Мысленно положите на левую руку всё, то с чем Вы пришли сегодня, свой багаж настроения, мыслей, знаний, опыта, а на правую руку – то, что получили на этом занятии нового. Какая рука у Вас перевесит?</w:t>
      </w:r>
    </w:p>
    <w:p w:rsidR="005A4BBE" w:rsidRPr="005A4BBE" w:rsidRDefault="005A4BBE" w:rsidP="005A4BBE">
      <w:pPr>
        <w:spacing w:line="270" w:lineRule="atLeast"/>
        <w:ind w:left="360"/>
        <w:jc w:val="both"/>
        <w:rPr>
          <w:rFonts w:ascii="Times New Roman" w:eastAsia="Times New Roman" w:hAnsi="Times New Roman" w:cs="Times New Roman"/>
          <w:b/>
          <w:color w:val="000000" w:themeColor="text1"/>
          <w:szCs w:val="28"/>
          <w:lang w:eastAsia="ru-RU"/>
        </w:rPr>
      </w:pPr>
      <w:r w:rsidRPr="005A4BBE">
        <w:rPr>
          <w:rFonts w:ascii="Times New Roman" w:eastAsia="Times New Roman" w:hAnsi="Times New Roman" w:cs="Times New Roman"/>
          <w:color w:val="000000"/>
          <w:szCs w:val="28"/>
          <w:lang w:eastAsia="ru-RU"/>
        </w:rPr>
        <w:t xml:space="preserve">    Информацию по организации проведения артикуляционной гимнастики дома Вы можете получить из буклета «Советы родителям по организации проведения артикуляционной гимнастики дома»</w:t>
      </w:r>
      <w:r w:rsidRPr="005A4BBE">
        <w:rPr>
          <w:rFonts w:ascii="Times New Roman" w:eastAsia="Times New Roman" w:hAnsi="Times New Roman" w:cs="Times New Roman"/>
          <w:color w:val="000000" w:themeColor="text1"/>
          <w:szCs w:val="28"/>
          <w:lang w:eastAsia="ru-RU"/>
        </w:rPr>
        <w:t xml:space="preserve"> </w:t>
      </w:r>
      <w:r w:rsidRPr="005A4BBE">
        <w:rPr>
          <w:rFonts w:ascii="Times New Roman" w:eastAsia="Times New Roman" w:hAnsi="Times New Roman" w:cs="Times New Roman"/>
          <w:b/>
          <w:color w:val="000000" w:themeColor="text1"/>
          <w:szCs w:val="28"/>
          <w:lang w:eastAsia="ru-RU"/>
        </w:rPr>
        <w:t>(</w:t>
      </w:r>
      <w:r w:rsidRPr="005A4BBE">
        <w:rPr>
          <w:rFonts w:ascii="Times New Roman" w:eastAsia="Times New Roman" w:hAnsi="Times New Roman" w:cs="Times New Roman"/>
          <w:b/>
          <w:color w:val="000000"/>
          <w:szCs w:val="28"/>
          <w:lang w:eastAsia="ru-RU"/>
        </w:rPr>
        <w:t xml:space="preserve">Вручение буклетов родителям). </w:t>
      </w:r>
    </w:p>
    <w:p w:rsidR="005A4BBE" w:rsidRPr="005A4BBE" w:rsidRDefault="005A4BBE" w:rsidP="005A4BBE">
      <w:pPr>
        <w:spacing w:line="270" w:lineRule="atLeast"/>
        <w:jc w:val="center"/>
        <w:rPr>
          <w:rFonts w:ascii="Times New Roman" w:eastAsia="Times New Roman" w:hAnsi="Times New Roman" w:cs="Times New Roman"/>
          <w:b/>
          <w:color w:val="000000" w:themeColor="text1"/>
          <w:szCs w:val="28"/>
          <w:lang w:eastAsia="ru-RU"/>
        </w:rPr>
      </w:pPr>
      <w:bookmarkStart w:id="0" w:name="_GoBack"/>
      <w:bookmarkEnd w:id="0"/>
    </w:p>
    <w:p w:rsidR="006E48A0" w:rsidRDefault="006E48A0"/>
    <w:sectPr w:rsidR="006E4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16E0"/>
    <w:multiLevelType w:val="hybridMultilevel"/>
    <w:tmpl w:val="221A8F2C"/>
    <w:lvl w:ilvl="0" w:tplc="801425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D7A46"/>
    <w:multiLevelType w:val="hybridMultilevel"/>
    <w:tmpl w:val="97785606"/>
    <w:lvl w:ilvl="0" w:tplc="801425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AA"/>
    <w:rsid w:val="004534AA"/>
    <w:rsid w:val="005A4BBE"/>
    <w:rsid w:val="006E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7898</Characters>
  <Application>Microsoft Office Word</Application>
  <DocSecurity>0</DocSecurity>
  <Lines>65</Lines>
  <Paragraphs>18</Paragraphs>
  <ScaleCrop>false</ScaleCrop>
  <Company>SPecialiST RePack</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2017-04-26T11:07:00Z</dcterms:created>
  <dcterms:modified xsi:type="dcterms:W3CDTF">2017-04-26T11:08:00Z</dcterms:modified>
</cp:coreProperties>
</file>