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BBD" w:rsidRDefault="001F0BBD" w:rsidP="001F0BBD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800000"/>
          <w:sz w:val="30"/>
          <w:szCs w:val="30"/>
        </w:rPr>
        <w:t>«Правила поведения и общения воспитателя дошкольного образования»</w:t>
      </w:r>
    </w:p>
    <w:p w:rsidR="001F0BBD" w:rsidRDefault="001F0BBD" w:rsidP="001F0BBD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800000"/>
          <w:sz w:val="30"/>
          <w:szCs w:val="30"/>
          <w:u w:val="single"/>
        </w:rPr>
        <w:t>Старайтесь:</w:t>
      </w:r>
    </w:p>
    <w:p w:rsidR="001F0BBD" w:rsidRDefault="001F0BBD" w:rsidP="001F0BBD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 xml:space="preserve">Расти профессионально, быть в курсе последних достижений педагогической науки, не останавливаться </w:t>
      </w:r>
      <w:proofErr w:type="gramStart"/>
      <w:r>
        <w:rPr>
          <w:rFonts w:ascii="Georgia" w:hAnsi="Georgia" w:cs="Tahoma"/>
          <w:color w:val="800000"/>
          <w:sz w:val="30"/>
          <w:szCs w:val="30"/>
        </w:rPr>
        <w:t>на</w:t>
      </w:r>
      <w:proofErr w:type="gramEnd"/>
      <w:r>
        <w:rPr>
          <w:rFonts w:ascii="Georgia" w:hAnsi="Georgia" w:cs="Tahoma"/>
          <w:color w:val="800000"/>
          <w:sz w:val="30"/>
          <w:szCs w:val="30"/>
        </w:rPr>
        <w:t xml:space="preserve"> достигнутом.</w:t>
      </w:r>
      <w:r>
        <w:rPr>
          <w:rFonts w:ascii="Georgia" w:hAnsi="Georgia" w:cs="Tahoma"/>
          <w:color w:val="800000"/>
          <w:sz w:val="30"/>
          <w:szCs w:val="30"/>
        </w:rPr>
        <w:br/>
        <w:t>Быть всегда в равновесии, сдерживая отрицательные эмоции.</w:t>
      </w:r>
      <w:r>
        <w:rPr>
          <w:rFonts w:ascii="Georgia" w:hAnsi="Georgia" w:cs="Tahoma"/>
          <w:color w:val="800000"/>
          <w:sz w:val="30"/>
          <w:szCs w:val="30"/>
        </w:rPr>
        <w:br/>
        <w:t>Выходить из конфликтных ситуаций с достоинством и юмором.</w:t>
      </w:r>
      <w:r>
        <w:rPr>
          <w:rFonts w:ascii="Georgia" w:hAnsi="Georgia" w:cs="Tahoma"/>
          <w:color w:val="800000"/>
          <w:sz w:val="30"/>
          <w:szCs w:val="30"/>
        </w:rPr>
        <w:br/>
        <w:t>Прощать, сочувствовать, сопереживать, быть великодушным и снисходительным.</w:t>
      </w:r>
      <w:r>
        <w:rPr>
          <w:rFonts w:ascii="Georgia" w:hAnsi="Georgia" w:cs="Tahoma"/>
          <w:color w:val="800000"/>
          <w:sz w:val="30"/>
          <w:szCs w:val="30"/>
        </w:rPr>
        <w:br/>
        <w:t xml:space="preserve">Жить легко, просто и радостно. Видеть во всем </w:t>
      </w:r>
      <w:proofErr w:type="gramStart"/>
      <w:r>
        <w:rPr>
          <w:rFonts w:ascii="Georgia" w:hAnsi="Georgia" w:cs="Tahoma"/>
          <w:color w:val="800000"/>
          <w:sz w:val="30"/>
          <w:szCs w:val="30"/>
        </w:rPr>
        <w:t>положительное</w:t>
      </w:r>
      <w:proofErr w:type="gramEnd"/>
      <w:r>
        <w:rPr>
          <w:rFonts w:ascii="Georgia" w:hAnsi="Georgia" w:cs="Tahoma"/>
          <w:color w:val="800000"/>
          <w:sz w:val="30"/>
          <w:szCs w:val="30"/>
        </w:rPr>
        <w:t>.</w:t>
      </w:r>
      <w:r>
        <w:rPr>
          <w:rFonts w:ascii="Georgia" w:hAnsi="Georgia" w:cs="Tahoma"/>
          <w:color w:val="800000"/>
          <w:sz w:val="30"/>
          <w:szCs w:val="30"/>
        </w:rPr>
        <w:br/>
        <w:t>Быть всегда доброжелательным.</w:t>
      </w:r>
    </w:p>
    <w:p w:rsidR="001F0BBD" w:rsidRDefault="001F0BBD" w:rsidP="001F0BBD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Всюду навести порядок и уют, создать оазис доброты, любви и красоты — в душе, в семье, на работе.</w:t>
      </w:r>
      <w:r>
        <w:rPr>
          <w:rFonts w:ascii="Georgia" w:hAnsi="Georgia" w:cs="Tahoma"/>
          <w:color w:val="800000"/>
          <w:sz w:val="30"/>
          <w:szCs w:val="30"/>
        </w:rPr>
        <w:br/>
        <w:t>Быть добрым и честным.</w:t>
      </w:r>
      <w:r>
        <w:rPr>
          <w:rFonts w:ascii="Tahoma" w:hAnsi="Tahoma" w:cs="Tahoma"/>
          <w:color w:val="111111"/>
          <w:sz w:val="18"/>
          <w:szCs w:val="18"/>
        </w:rPr>
        <w:br/>
        <w:t> </w:t>
      </w:r>
    </w:p>
    <w:p w:rsidR="001F0BBD" w:rsidRDefault="001F0BBD" w:rsidP="001F0BBD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800000"/>
          <w:sz w:val="30"/>
          <w:szCs w:val="30"/>
        </w:rPr>
        <w:t>■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Не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скупитесь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на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похвалу</w:t>
      </w:r>
      <w:r>
        <w:rPr>
          <w:rFonts w:ascii="Georgia" w:hAnsi="Georgia" w:cs="Tahoma"/>
          <w:color w:val="800000"/>
          <w:sz w:val="30"/>
          <w:szCs w:val="30"/>
        </w:rPr>
        <w:t>.</w:t>
      </w:r>
      <w:r>
        <w:rPr>
          <w:rFonts w:ascii="Georgia" w:hAnsi="Georgia" w:cs="Tahoma"/>
          <w:color w:val="800000"/>
          <w:sz w:val="30"/>
          <w:szCs w:val="30"/>
        </w:rPr>
        <w:br/>
      </w:r>
      <w:r>
        <w:rPr>
          <w:color w:val="800000"/>
          <w:sz w:val="30"/>
          <w:szCs w:val="30"/>
        </w:rPr>
        <w:t>■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Не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создавайте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конфликтных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ситуаций</w:t>
      </w:r>
      <w:r>
        <w:rPr>
          <w:rFonts w:ascii="Georgia" w:hAnsi="Georgia" w:cs="Tahoma"/>
          <w:color w:val="800000"/>
          <w:sz w:val="30"/>
          <w:szCs w:val="30"/>
        </w:rPr>
        <w:t>.</w:t>
      </w:r>
      <w:r>
        <w:rPr>
          <w:rFonts w:ascii="Georgia" w:hAnsi="Georgia" w:cs="Tahoma"/>
          <w:color w:val="800000"/>
          <w:sz w:val="30"/>
          <w:szCs w:val="30"/>
        </w:rPr>
        <w:br/>
      </w:r>
      <w:r>
        <w:rPr>
          <w:color w:val="800000"/>
          <w:sz w:val="30"/>
          <w:szCs w:val="30"/>
        </w:rPr>
        <w:t>■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Следите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за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внешностью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и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поведением</w:t>
      </w:r>
      <w:r>
        <w:rPr>
          <w:rFonts w:ascii="Georgia" w:hAnsi="Georgia" w:cs="Tahoma"/>
          <w:color w:val="800000"/>
          <w:sz w:val="30"/>
          <w:szCs w:val="30"/>
        </w:rPr>
        <w:t>.</w:t>
      </w:r>
      <w:r>
        <w:rPr>
          <w:rFonts w:ascii="Georgia" w:hAnsi="Georgia" w:cs="Tahoma"/>
          <w:color w:val="800000"/>
          <w:sz w:val="30"/>
          <w:szCs w:val="30"/>
        </w:rPr>
        <w:br/>
      </w:r>
      <w:r>
        <w:rPr>
          <w:color w:val="800000"/>
          <w:sz w:val="30"/>
          <w:szCs w:val="30"/>
        </w:rPr>
        <w:t>■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Ваше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отношение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к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работе</w:t>
      </w:r>
      <w:r>
        <w:rPr>
          <w:rFonts w:ascii="Georgia" w:hAnsi="Georgia" w:cs="Tahoma"/>
          <w:color w:val="800000"/>
          <w:sz w:val="30"/>
          <w:szCs w:val="30"/>
        </w:rPr>
        <w:t xml:space="preserve">, </w:t>
      </w:r>
      <w:r>
        <w:rPr>
          <w:rFonts w:ascii="Georgia" w:hAnsi="Georgia" w:cs="Georgia"/>
          <w:color w:val="800000"/>
          <w:sz w:val="30"/>
          <w:szCs w:val="30"/>
        </w:rPr>
        <w:t>людям</w:t>
      </w:r>
      <w:r>
        <w:rPr>
          <w:rFonts w:ascii="Georgia" w:hAnsi="Georgia" w:cs="Tahoma"/>
          <w:color w:val="800000"/>
          <w:sz w:val="30"/>
          <w:szCs w:val="30"/>
        </w:rPr>
        <w:t xml:space="preserve">, </w:t>
      </w:r>
      <w:r>
        <w:rPr>
          <w:rFonts w:ascii="Georgia" w:hAnsi="Georgia" w:cs="Georgia"/>
          <w:color w:val="800000"/>
          <w:sz w:val="30"/>
          <w:szCs w:val="30"/>
        </w:rPr>
        <w:t>предметам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—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образец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для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подр</w:t>
      </w:r>
      <w:r>
        <w:rPr>
          <w:rFonts w:ascii="Georgia" w:hAnsi="Georgia" w:cs="Tahoma"/>
          <w:color w:val="800000"/>
          <w:sz w:val="30"/>
          <w:szCs w:val="30"/>
        </w:rPr>
        <w:t>ажания.</w:t>
      </w:r>
      <w:r>
        <w:rPr>
          <w:rFonts w:ascii="Tahoma" w:hAnsi="Tahoma" w:cs="Tahoma"/>
          <w:color w:val="111111"/>
          <w:sz w:val="18"/>
          <w:szCs w:val="18"/>
        </w:rPr>
        <w:br/>
        <w:t> </w:t>
      </w:r>
    </w:p>
    <w:p w:rsidR="001F0BBD" w:rsidRDefault="001F0BBD" w:rsidP="001F0BBD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800000"/>
          <w:sz w:val="30"/>
          <w:szCs w:val="30"/>
        </w:rPr>
        <w:t>Воспитывая детей, стремитесь:</w:t>
      </w:r>
      <w:r>
        <w:rPr>
          <w:rFonts w:ascii="Georgia" w:hAnsi="Georgia" w:cs="Tahoma"/>
          <w:color w:val="800000"/>
          <w:sz w:val="30"/>
          <w:szCs w:val="30"/>
        </w:rPr>
        <w:br/>
      </w:r>
      <w:r>
        <w:rPr>
          <w:color w:val="800000"/>
          <w:sz w:val="30"/>
          <w:szCs w:val="30"/>
        </w:rPr>
        <w:t>■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Любить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ребенка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таким</w:t>
      </w:r>
      <w:r>
        <w:rPr>
          <w:rFonts w:ascii="Georgia" w:hAnsi="Georgia" w:cs="Tahoma"/>
          <w:color w:val="800000"/>
          <w:sz w:val="30"/>
          <w:szCs w:val="30"/>
        </w:rPr>
        <w:t xml:space="preserve">, </w:t>
      </w:r>
      <w:r>
        <w:rPr>
          <w:rFonts w:ascii="Georgia" w:hAnsi="Georgia" w:cs="Georgia"/>
          <w:color w:val="800000"/>
          <w:sz w:val="30"/>
          <w:szCs w:val="30"/>
        </w:rPr>
        <w:t>каков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он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есть</w:t>
      </w:r>
      <w:r>
        <w:rPr>
          <w:rFonts w:ascii="Georgia" w:hAnsi="Georgia" w:cs="Tahoma"/>
          <w:color w:val="800000"/>
          <w:sz w:val="30"/>
          <w:szCs w:val="30"/>
        </w:rPr>
        <w:t>.</w:t>
      </w:r>
      <w:r>
        <w:rPr>
          <w:rFonts w:ascii="Georgia" w:hAnsi="Georgia" w:cs="Tahoma"/>
          <w:color w:val="800000"/>
          <w:sz w:val="30"/>
          <w:szCs w:val="30"/>
        </w:rPr>
        <w:br/>
      </w:r>
      <w:r>
        <w:rPr>
          <w:color w:val="800000"/>
          <w:sz w:val="30"/>
          <w:szCs w:val="30"/>
        </w:rPr>
        <w:t>■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Уважать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в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каждом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ребенке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личность</w:t>
      </w:r>
      <w:r>
        <w:rPr>
          <w:rFonts w:ascii="Georgia" w:hAnsi="Georgia" w:cs="Tahoma"/>
          <w:color w:val="800000"/>
          <w:sz w:val="30"/>
          <w:szCs w:val="30"/>
        </w:rPr>
        <w:t>.</w:t>
      </w:r>
      <w:r>
        <w:rPr>
          <w:rFonts w:ascii="Georgia" w:hAnsi="Georgia" w:cs="Tahoma"/>
          <w:color w:val="800000"/>
          <w:sz w:val="30"/>
          <w:szCs w:val="30"/>
        </w:rPr>
        <w:br/>
      </w:r>
      <w:r>
        <w:rPr>
          <w:color w:val="800000"/>
          <w:sz w:val="30"/>
          <w:szCs w:val="30"/>
        </w:rPr>
        <w:t>■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Хвалить</w:t>
      </w:r>
      <w:r>
        <w:rPr>
          <w:rFonts w:ascii="Georgia" w:hAnsi="Georgia" w:cs="Tahoma"/>
          <w:color w:val="800000"/>
          <w:sz w:val="30"/>
          <w:szCs w:val="30"/>
        </w:rPr>
        <w:t xml:space="preserve">, </w:t>
      </w:r>
      <w:r>
        <w:rPr>
          <w:rFonts w:ascii="Georgia" w:hAnsi="Georgia" w:cs="Georgia"/>
          <w:color w:val="800000"/>
          <w:sz w:val="30"/>
          <w:szCs w:val="30"/>
        </w:rPr>
        <w:t>поощрять</w:t>
      </w:r>
      <w:r>
        <w:rPr>
          <w:rFonts w:ascii="Georgia" w:hAnsi="Georgia" w:cs="Tahoma"/>
          <w:color w:val="800000"/>
          <w:sz w:val="30"/>
          <w:szCs w:val="30"/>
        </w:rPr>
        <w:t xml:space="preserve">, </w:t>
      </w:r>
      <w:r>
        <w:rPr>
          <w:rFonts w:ascii="Georgia" w:hAnsi="Georgia" w:cs="Georgia"/>
          <w:color w:val="800000"/>
          <w:sz w:val="30"/>
          <w:szCs w:val="30"/>
        </w:rPr>
        <w:t>ободрять</w:t>
      </w:r>
      <w:r>
        <w:rPr>
          <w:rFonts w:ascii="Georgia" w:hAnsi="Georgia" w:cs="Tahoma"/>
          <w:color w:val="800000"/>
          <w:sz w:val="30"/>
          <w:szCs w:val="30"/>
        </w:rPr>
        <w:t xml:space="preserve">, </w:t>
      </w:r>
      <w:r>
        <w:rPr>
          <w:rFonts w:ascii="Georgia" w:hAnsi="Georgia" w:cs="Georgia"/>
          <w:color w:val="800000"/>
          <w:sz w:val="30"/>
          <w:szCs w:val="30"/>
        </w:rPr>
        <w:t>создавая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положительную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эмоциональную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атмосферу</w:t>
      </w:r>
      <w:r>
        <w:rPr>
          <w:rFonts w:ascii="Georgia" w:hAnsi="Georgia" w:cs="Tahoma"/>
          <w:color w:val="800000"/>
          <w:sz w:val="30"/>
          <w:szCs w:val="30"/>
        </w:rPr>
        <w:t>.</w:t>
      </w:r>
      <w:r>
        <w:rPr>
          <w:rFonts w:ascii="Georgia" w:hAnsi="Georgia" w:cs="Tahoma"/>
          <w:color w:val="800000"/>
          <w:sz w:val="30"/>
          <w:szCs w:val="30"/>
        </w:rPr>
        <w:br/>
      </w:r>
      <w:r>
        <w:rPr>
          <w:color w:val="800000"/>
          <w:sz w:val="30"/>
          <w:szCs w:val="30"/>
        </w:rPr>
        <w:t>■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Замечать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не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недостатки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ребенка</w:t>
      </w:r>
      <w:r>
        <w:rPr>
          <w:rFonts w:ascii="Georgia" w:hAnsi="Georgia" w:cs="Tahoma"/>
          <w:color w:val="800000"/>
          <w:sz w:val="30"/>
          <w:szCs w:val="30"/>
        </w:rPr>
        <w:t xml:space="preserve">, </w:t>
      </w:r>
      <w:r>
        <w:rPr>
          <w:rFonts w:ascii="Georgia" w:hAnsi="Georgia" w:cs="Georgia"/>
          <w:color w:val="800000"/>
          <w:sz w:val="30"/>
          <w:szCs w:val="30"/>
        </w:rPr>
        <w:t>а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динамику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его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развития</w:t>
      </w:r>
      <w:r>
        <w:rPr>
          <w:rFonts w:ascii="Georgia" w:hAnsi="Georgia" w:cs="Tahoma"/>
          <w:color w:val="800000"/>
          <w:sz w:val="30"/>
          <w:szCs w:val="30"/>
        </w:rPr>
        <w:t>.</w:t>
      </w:r>
      <w:r>
        <w:rPr>
          <w:rFonts w:ascii="Georgia" w:hAnsi="Georgia" w:cs="Tahoma"/>
          <w:color w:val="800000"/>
          <w:sz w:val="30"/>
          <w:szCs w:val="30"/>
        </w:rPr>
        <w:br/>
      </w:r>
      <w:r>
        <w:rPr>
          <w:color w:val="800000"/>
          <w:sz w:val="30"/>
          <w:szCs w:val="30"/>
        </w:rPr>
        <w:t>■</w:t>
      </w:r>
      <w:r>
        <w:rPr>
          <w:rFonts w:ascii="Georgia" w:hAnsi="Georgia" w:cs="Tahoma"/>
          <w:color w:val="800000"/>
          <w:sz w:val="30"/>
          <w:szCs w:val="30"/>
        </w:rPr>
        <w:t xml:space="preserve"> Сделать родителей своими союзниками в деле воспитания.</w:t>
      </w:r>
      <w:r>
        <w:rPr>
          <w:rFonts w:ascii="Georgia" w:hAnsi="Georgia" w:cs="Tahoma"/>
          <w:color w:val="800000"/>
          <w:sz w:val="30"/>
          <w:szCs w:val="30"/>
        </w:rPr>
        <w:br/>
      </w:r>
      <w:r>
        <w:rPr>
          <w:color w:val="800000"/>
          <w:sz w:val="30"/>
          <w:szCs w:val="30"/>
        </w:rPr>
        <w:t>■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Разговаривать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с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ребенком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заботливым</w:t>
      </w:r>
      <w:r>
        <w:rPr>
          <w:rFonts w:ascii="Georgia" w:hAnsi="Georgia" w:cs="Tahoma"/>
          <w:color w:val="800000"/>
          <w:sz w:val="30"/>
          <w:szCs w:val="30"/>
        </w:rPr>
        <w:t xml:space="preserve">, </w:t>
      </w:r>
      <w:r>
        <w:rPr>
          <w:rFonts w:ascii="Georgia" w:hAnsi="Georgia" w:cs="Georgia"/>
          <w:color w:val="800000"/>
          <w:sz w:val="30"/>
          <w:szCs w:val="30"/>
        </w:rPr>
        <w:t>ободряющим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тоном</w:t>
      </w:r>
      <w:r>
        <w:rPr>
          <w:rFonts w:ascii="Georgia" w:hAnsi="Georgia" w:cs="Tahoma"/>
          <w:color w:val="800000"/>
          <w:sz w:val="30"/>
          <w:szCs w:val="30"/>
        </w:rPr>
        <w:t>.</w:t>
      </w:r>
    </w:p>
    <w:p w:rsidR="001F0BBD" w:rsidRDefault="001F0BBD" w:rsidP="001F0BBD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800000"/>
          <w:sz w:val="30"/>
          <w:szCs w:val="30"/>
        </w:rPr>
        <w:t>В учреждении дошкольного образования запрещается:</w:t>
      </w:r>
    </w:p>
    <w:p w:rsidR="001F0BBD" w:rsidRDefault="001F0BBD" w:rsidP="001F0BBD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800000"/>
          <w:sz w:val="30"/>
          <w:szCs w:val="30"/>
        </w:rPr>
        <w:t>■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Кричать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и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наказывать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детей</w:t>
      </w:r>
      <w:r>
        <w:rPr>
          <w:rFonts w:ascii="Georgia" w:hAnsi="Georgia" w:cs="Tahoma"/>
          <w:color w:val="800000"/>
          <w:sz w:val="30"/>
          <w:szCs w:val="30"/>
        </w:rPr>
        <w:t>.</w:t>
      </w:r>
      <w:r>
        <w:rPr>
          <w:rFonts w:ascii="Georgia" w:hAnsi="Georgia" w:cs="Tahoma"/>
          <w:color w:val="800000"/>
          <w:sz w:val="30"/>
          <w:szCs w:val="30"/>
        </w:rPr>
        <w:br/>
      </w:r>
      <w:r>
        <w:rPr>
          <w:color w:val="800000"/>
          <w:sz w:val="30"/>
          <w:szCs w:val="30"/>
        </w:rPr>
        <w:t>■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Выставлять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проступки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детей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на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всеобщее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обозрение</w:t>
      </w:r>
      <w:r>
        <w:rPr>
          <w:rFonts w:ascii="Georgia" w:hAnsi="Georgia" w:cs="Tahoma"/>
          <w:color w:val="800000"/>
          <w:sz w:val="30"/>
          <w:szCs w:val="30"/>
        </w:rPr>
        <w:t>.</w:t>
      </w:r>
      <w:r>
        <w:rPr>
          <w:rFonts w:ascii="Georgia" w:hAnsi="Georgia" w:cs="Tahoma"/>
          <w:color w:val="800000"/>
          <w:sz w:val="30"/>
          <w:szCs w:val="30"/>
        </w:rPr>
        <w:br/>
      </w:r>
      <w:r>
        <w:rPr>
          <w:color w:val="800000"/>
          <w:sz w:val="30"/>
          <w:szCs w:val="30"/>
        </w:rPr>
        <w:t>■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Приходить</w:t>
      </w:r>
      <w:r>
        <w:rPr>
          <w:rFonts w:ascii="Georgia" w:hAnsi="Georgia" w:cs="Tahoma"/>
          <w:color w:val="800000"/>
          <w:sz w:val="30"/>
          <w:szCs w:val="30"/>
        </w:rPr>
        <w:t xml:space="preserve"> к детям с плохим настроением.</w:t>
      </w:r>
      <w:r>
        <w:rPr>
          <w:rFonts w:ascii="Georgia" w:hAnsi="Georgia" w:cs="Tahoma"/>
          <w:color w:val="800000"/>
          <w:sz w:val="30"/>
          <w:szCs w:val="30"/>
        </w:rPr>
        <w:br/>
      </w:r>
      <w:r>
        <w:rPr>
          <w:color w:val="800000"/>
          <w:sz w:val="30"/>
          <w:szCs w:val="30"/>
        </w:rPr>
        <w:t>■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Обсуждать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с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родителями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поведение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чужого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ребенка</w:t>
      </w:r>
      <w:r>
        <w:rPr>
          <w:rFonts w:ascii="Georgia" w:hAnsi="Georgia" w:cs="Tahoma"/>
          <w:color w:val="800000"/>
          <w:sz w:val="30"/>
          <w:szCs w:val="30"/>
        </w:rPr>
        <w:t>.</w:t>
      </w:r>
      <w:r>
        <w:rPr>
          <w:rFonts w:ascii="Georgia" w:hAnsi="Georgia" w:cs="Tahoma"/>
          <w:color w:val="800000"/>
          <w:sz w:val="30"/>
          <w:szCs w:val="30"/>
        </w:rPr>
        <w:br/>
      </w:r>
      <w:r>
        <w:rPr>
          <w:color w:val="800000"/>
          <w:sz w:val="30"/>
          <w:szCs w:val="30"/>
        </w:rPr>
        <w:t>■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Оставлять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детей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одних</w:t>
      </w:r>
      <w:r>
        <w:rPr>
          <w:rFonts w:ascii="Georgia" w:hAnsi="Georgia" w:cs="Tahoma"/>
          <w:color w:val="800000"/>
          <w:sz w:val="30"/>
          <w:szCs w:val="30"/>
        </w:rPr>
        <w:t>.</w:t>
      </w:r>
      <w:r>
        <w:rPr>
          <w:rFonts w:ascii="Georgia" w:hAnsi="Georgia" w:cs="Tahoma"/>
          <w:color w:val="800000"/>
          <w:sz w:val="30"/>
          <w:szCs w:val="30"/>
        </w:rPr>
        <w:br/>
      </w:r>
      <w:r>
        <w:rPr>
          <w:color w:val="800000"/>
          <w:sz w:val="30"/>
          <w:szCs w:val="30"/>
        </w:rPr>
        <w:t>■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Унижать</w:t>
      </w:r>
      <w:r>
        <w:rPr>
          <w:rFonts w:ascii="Georgia" w:hAnsi="Georgia" w:cs="Tahoma"/>
          <w:color w:val="800000"/>
          <w:sz w:val="30"/>
          <w:szCs w:val="30"/>
        </w:rPr>
        <w:t xml:space="preserve"> </w:t>
      </w:r>
      <w:r>
        <w:rPr>
          <w:rFonts w:ascii="Georgia" w:hAnsi="Georgia" w:cs="Georgia"/>
          <w:color w:val="800000"/>
          <w:sz w:val="30"/>
          <w:szCs w:val="30"/>
        </w:rPr>
        <w:t>ребенк</w:t>
      </w:r>
      <w:r>
        <w:rPr>
          <w:rFonts w:ascii="Georgia" w:hAnsi="Georgia" w:cs="Tahoma"/>
          <w:color w:val="800000"/>
          <w:sz w:val="30"/>
          <w:szCs w:val="30"/>
        </w:rPr>
        <w:t>а</w:t>
      </w:r>
    </w:p>
    <w:p w:rsidR="008B5BB7" w:rsidRDefault="001F0BBD" w:rsidP="001F0BBD">
      <w:pPr>
        <w:pStyle w:val="a3"/>
        <w:shd w:val="clear" w:color="auto" w:fill="FFFFFF"/>
        <w:spacing w:before="150" w:beforeAutospacing="0" w:after="180" w:afterAutospacing="0" w:line="270" w:lineRule="atLeast"/>
      </w:pPr>
      <w:r>
        <w:rPr>
          <w:rStyle w:val="a5"/>
          <w:rFonts w:ascii="Georgia" w:hAnsi="Georgia" w:cs="Arial"/>
          <w:color w:val="800000"/>
          <w:sz w:val="30"/>
          <w:szCs w:val="30"/>
        </w:rPr>
        <w:t xml:space="preserve">Заместитель заведующего по основной деятельности </w:t>
      </w:r>
      <w:proofErr w:type="spellStart"/>
      <w:r>
        <w:rPr>
          <w:rStyle w:val="a5"/>
          <w:rFonts w:ascii="Georgia" w:hAnsi="Georgia" w:cs="Arial"/>
          <w:color w:val="800000"/>
          <w:sz w:val="30"/>
          <w:szCs w:val="30"/>
        </w:rPr>
        <w:t>Т.М.Василевская</w:t>
      </w:r>
      <w:bookmarkStart w:id="0" w:name="_GoBack"/>
      <w:bookmarkEnd w:id="0"/>
      <w:proofErr w:type="spellEnd"/>
    </w:p>
    <w:sectPr w:rsidR="008B5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BD"/>
    <w:rsid w:val="001F0BBD"/>
    <w:rsid w:val="008B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0BBD"/>
    <w:rPr>
      <w:b/>
      <w:bCs/>
    </w:rPr>
  </w:style>
  <w:style w:type="character" w:styleId="a5">
    <w:name w:val="Emphasis"/>
    <w:basedOn w:val="a0"/>
    <w:uiPriority w:val="20"/>
    <w:qFormat/>
    <w:rsid w:val="001F0B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0BBD"/>
    <w:rPr>
      <w:b/>
      <w:bCs/>
    </w:rPr>
  </w:style>
  <w:style w:type="character" w:styleId="a5">
    <w:name w:val="Emphasis"/>
    <w:basedOn w:val="a0"/>
    <w:uiPriority w:val="20"/>
    <w:qFormat/>
    <w:rsid w:val="001F0B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Company>Home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2019-01-19T13:50:00Z</dcterms:created>
  <dcterms:modified xsi:type="dcterms:W3CDTF">2019-01-19T13:50:00Z</dcterms:modified>
</cp:coreProperties>
</file>