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CB" w:rsidRDefault="008F6FCB" w:rsidP="008F6F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bookmarkStart w:id="0" w:name="_GoBack"/>
      <w:r w:rsidRPr="00760EE4">
        <w:rPr>
          <w:rFonts w:ascii="Times New Roman" w:hAnsi="Times New Roman" w:cs="Times New Roman"/>
          <w:b/>
          <w:sz w:val="28"/>
          <w:szCs w:val="28"/>
        </w:rPr>
        <w:t>Критерии и показатели эффектив</w:t>
      </w:r>
      <w:r>
        <w:rPr>
          <w:rFonts w:ascii="Times New Roman" w:hAnsi="Times New Roman" w:cs="Times New Roman"/>
          <w:b/>
          <w:sz w:val="28"/>
          <w:szCs w:val="28"/>
        </w:rPr>
        <w:t>ности инновационной деятельности</w:t>
      </w:r>
    </w:p>
    <w:bookmarkEnd w:id="0"/>
    <w:p w:rsidR="008F6FCB" w:rsidRPr="006207D9" w:rsidRDefault="008F6FCB" w:rsidP="008F6F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7D9">
        <w:rPr>
          <w:rFonts w:ascii="Times New Roman" w:hAnsi="Times New Roman" w:cs="Times New Roman"/>
          <w:sz w:val="28"/>
          <w:szCs w:val="28"/>
        </w:rPr>
        <w:t>Для определения эффективности инновационной деятельности в аспекте ее влияния на становление личности и социальных отношений школьников старшего возраста определены следующие критерии и показатели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1"/>
        <w:gridCol w:w="2741"/>
        <w:gridCol w:w="6108"/>
      </w:tblGrid>
      <w:tr w:rsidR="008F6FCB" w:rsidRPr="00E84EBB" w:rsidTr="00EA1D8E">
        <w:trPr>
          <w:trHeight w:val="7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6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25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</w:tr>
      <w:tr w:rsidR="008F6FCB" w:rsidRPr="00E84EBB" w:rsidTr="00EA1D8E">
        <w:trPr>
          <w:trHeight w:val="293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25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10-11 классов</w:t>
            </w:r>
          </w:p>
        </w:tc>
      </w:tr>
      <w:tr w:rsidR="008F6FCB" w:rsidRPr="00E84EBB" w:rsidTr="00EA1D8E">
        <w:trPr>
          <w:trHeight w:val="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Личностное</w:t>
            </w:r>
          </w:p>
          <w:p w:rsidR="008F6FCB" w:rsidRPr="00E84EBB" w:rsidRDefault="008F6FCB" w:rsidP="00EA1D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6FCB" w:rsidRPr="00E84EBB" w:rsidRDefault="008F6FCB" w:rsidP="00EA1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</w:t>
            </w:r>
            <w:r w:rsidRPr="00E84EBB">
              <w:rPr>
                <w:rFonts w:ascii="Times New Roman" w:hAnsi="Times New Roman" w:cs="Times New Roman"/>
                <w:sz w:val="28"/>
                <w:szCs w:val="28"/>
              </w:rPr>
              <w:t>реобладаниесозидательной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личности и оптимистического типа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</w:rPr>
              <w:t>мировосприятия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FCB" w:rsidRDefault="008F6FCB" w:rsidP="00EA1D8E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риоритет нравственных мотиво</w:t>
            </w:r>
            <w:r w:rsidRPr="004C645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6458">
              <w:rPr>
                <w:rFonts w:ascii="Times New Roman" w:hAnsi="Times New Roman" w:cs="Times New Roman"/>
                <w:sz w:val="28"/>
                <w:szCs w:val="28"/>
              </w:rPr>
              <w:t>мотивационно-</w:t>
            </w:r>
            <w:proofErr w:type="spellStart"/>
            <w:r w:rsidRPr="004C6458">
              <w:rPr>
                <w:rFonts w:ascii="Times New Roman" w:hAnsi="Times New Roman" w:cs="Times New Roman"/>
                <w:sz w:val="28"/>
                <w:szCs w:val="28"/>
              </w:rPr>
              <w:t>потребностной</w:t>
            </w:r>
            <w:proofErr w:type="spellEnd"/>
            <w:r w:rsidRPr="004C6458">
              <w:rPr>
                <w:rFonts w:ascii="Times New Roman" w:hAnsi="Times New Roman" w:cs="Times New Roman"/>
                <w:sz w:val="28"/>
                <w:szCs w:val="28"/>
              </w:rPr>
              <w:t xml:space="preserve"> сфере школьников старшего возраста</w:t>
            </w:r>
            <w:r w:rsidRPr="004C64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F6FCB" w:rsidRPr="00A56EDF" w:rsidRDefault="008F6FCB" w:rsidP="008F6FC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наличие внутренней позиции – убеждения, проникающего в сферу чувств и переживаний подростка, являющегося результатом конкретной деятельности, т.е. его поступков, поведения;</w:t>
            </w:r>
          </w:p>
          <w:p w:rsidR="008F6FCB" w:rsidRPr="00E84EBB" w:rsidRDefault="008F6FCB" w:rsidP="00EA1D8E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проявление п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оложительны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хкачеств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сострадания,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честност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искренности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доброты, благородства, скромности, терпения, смелости, справедливости, – как отличительных качеств белорусского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8F6FCB" w:rsidRPr="00E84EBB" w:rsidTr="00EA1D8E">
        <w:trPr>
          <w:trHeight w:val="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Воспитанность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FCB" w:rsidRPr="00A56EDF" w:rsidRDefault="008F6FCB" w:rsidP="008F6FCB">
            <w:pPr>
              <w:pStyle w:val="1"/>
              <w:numPr>
                <w:ilvl w:val="0"/>
                <w:numId w:val="2"/>
              </w:numPr>
              <w:tabs>
                <w:tab w:val="left" w:pos="318"/>
              </w:tabs>
              <w:ind w:left="34" w:firstLine="6"/>
              <w:jc w:val="left"/>
              <w:rPr>
                <w:szCs w:val="28"/>
              </w:rPr>
            </w:pPr>
            <w:r w:rsidRPr="00A56EDF">
              <w:rPr>
                <w:szCs w:val="28"/>
              </w:rPr>
              <w:t>стремление оказать помощь родителям, членам семьи, педагогам, друзьям и получать от этого истинную радость;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сострадания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нуждающимся, страдающим, желание встать на защиту слабого;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умение прощать, вырабатывать правильное отношение к людям, которым непримиримость, как правило, усложняет жизнь;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благожелательное отношение к сверстникам, к людям старшего возраста;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способность быть выдержанным, уметь подчиняться родителям, педагогам;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переживание чувства благодарности родителям, окружающим людям;</w:t>
            </w:r>
          </w:p>
          <w:p w:rsidR="008F6FCB" w:rsidRPr="00E84EBB" w:rsidRDefault="008F6FCB" w:rsidP="00EA1D8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демонстрация уважения и корректного поведения в процессе взаимоотношений с представителями других конфессий.</w:t>
            </w:r>
          </w:p>
        </w:tc>
      </w:tr>
      <w:tr w:rsidR="008F6FCB" w:rsidRPr="00E84EBB" w:rsidTr="00EA1D8E">
        <w:trPr>
          <w:trHeight w:val="1408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Обученность</w:t>
            </w:r>
            <w:proofErr w:type="spellEnd"/>
          </w:p>
          <w:p w:rsidR="008F6FCB" w:rsidRPr="00E84EBB" w:rsidRDefault="008F6FCB" w:rsidP="00EA1D8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FCB" w:rsidRPr="00A56EDF" w:rsidRDefault="008F6FCB" w:rsidP="008F6FCB">
            <w:pPr>
              <w:pStyle w:val="1"/>
              <w:numPr>
                <w:ilvl w:val="0"/>
                <w:numId w:val="2"/>
              </w:numPr>
              <w:tabs>
                <w:tab w:val="left" w:pos="318"/>
              </w:tabs>
              <w:ind w:left="34" w:firstLine="6"/>
              <w:jc w:val="left"/>
              <w:rPr>
                <w:szCs w:val="28"/>
              </w:rPr>
            </w:pPr>
            <w:r w:rsidRPr="00A56EDF">
              <w:rPr>
                <w:szCs w:val="28"/>
              </w:rPr>
              <w:t>владение знаниями об общечеловеческих ценностях как основе социальной жизни;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осознание возрастных возможностей овладения мировоззрения в ранней юности;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и усвоение нравственной системы ценностей, норм поведения;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56EDF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нравственных позиций у юношей и девушек, выражающихся в разграничении добра и зла;</w:t>
            </w:r>
          </w:p>
          <w:p w:rsidR="008F6FCB" w:rsidRPr="00E84EBB" w:rsidRDefault="008F6FCB" w:rsidP="00EA1D8E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понимание гражданственности, патриотизма, необходимости проявления любви к Родине, преклонения перед ее историей, людьми, святынями.</w:t>
            </w:r>
          </w:p>
        </w:tc>
      </w:tr>
      <w:tr w:rsidR="008F6FCB" w:rsidRPr="00A56EDF" w:rsidTr="00EA1D8E">
        <w:trPr>
          <w:trHeight w:val="159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6FCB" w:rsidRPr="00A56EDF" w:rsidRDefault="008F6FCB" w:rsidP="00EA1D8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6FCB" w:rsidRPr="00A56EDF" w:rsidRDefault="008F6FCB" w:rsidP="00EA1D8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Уровень мировоззренческих убеждений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FCB" w:rsidRPr="00A56EDF" w:rsidRDefault="008F6FCB" w:rsidP="008F6FCB">
            <w:pPr>
              <w:pStyle w:val="1"/>
              <w:numPr>
                <w:ilvl w:val="0"/>
                <w:numId w:val="2"/>
              </w:numPr>
              <w:tabs>
                <w:tab w:val="left" w:pos="318"/>
              </w:tabs>
              <w:ind w:left="34" w:firstLine="6"/>
              <w:jc w:val="left"/>
              <w:rPr>
                <w:szCs w:val="28"/>
              </w:rPr>
            </w:pPr>
            <w:r w:rsidRPr="00A56EDF">
              <w:rPr>
                <w:szCs w:val="28"/>
              </w:rPr>
              <w:t>овладение знаниями, определяющими строй личности старшеклассника;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стремление к приобщению православной культуры;</w:t>
            </w:r>
          </w:p>
          <w:p w:rsidR="008F6FCB" w:rsidRPr="00A56EDF" w:rsidRDefault="008F6FCB" w:rsidP="00EA1D8E">
            <w:pPr>
              <w:shd w:val="clear" w:color="auto" w:fill="FFFFFF"/>
              <w:tabs>
                <w:tab w:val="left" w:pos="302"/>
              </w:tabs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переходить от одного вопроса к другому, касающихся выбора жизненных </w:t>
            </w:r>
            <w:proofErr w:type="gramStart"/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ориентаций.</w:t>
            </w:r>
            <w:r w:rsidRPr="00A56EDF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8F6FCB" w:rsidRPr="00A56EDF" w:rsidTr="00EA1D8E">
        <w:trPr>
          <w:trHeight w:val="376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FCB" w:rsidRPr="00A56EDF" w:rsidRDefault="008F6FCB" w:rsidP="00EA1D8E">
            <w:pPr>
              <w:pStyle w:val="1"/>
              <w:tabs>
                <w:tab w:val="left" w:pos="318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Педагогические работники</w:t>
            </w:r>
          </w:p>
        </w:tc>
      </w:tr>
      <w:tr w:rsidR="008F6FCB" w:rsidRPr="00A56EDF" w:rsidTr="00EA1D8E">
        <w:trPr>
          <w:trHeight w:val="159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FCB" w:rsidRPr="00A56EDF" w:rsidRDefault="008F6FCB" w:rsidP="00EA1D8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FCB" w:rsidRPr="00A56EDF" w:rsidRDefault="008F6FCB" w:rsidP="00EA1D8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Инновационная компетентность и исследовательская культура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FCB" w:rsidRPr="00A56EDF" w:rsidRDefault="008F6FCB" w:rsidP="008F6FCB">
            <w:pPr>
              <w:pStyle w:val="1"/>
              <w:numPr>
                <w:ilvl w:val="0"/>
                <w:numId w:val="2"/>
              </w:numPr>
              <w:tabs>
                <w:tab w:val="left" w:pos="318"/>
              </w:tabs>
              <w:ind w:left="34" w:firstLine="6"/>
              <w:rPr>
                <w:szCs w:val="28"/>
              </w:rPr>
            </w:pPr>
            <w:r w:rsidRPr="00A56EDF">
              <w:rPr>
                <w:szCs w:val="28"/>
              </w:rPr>
              <w:t>повышение квалификации путем прохождения курсов, повышение категории;</w:t>
            </w:r>
          </w:p>
          <w:p w:rsidR="008F6FCB" w:rsidRPr="00A56EDF" w:rsidRDefault="008F6FCB" w:rsidP="008F6FC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семинарах, конференциях;</w:t>
            </w:r>
          </w:p>
          <w:p w:rsidR="008F6FCB" w:rsidRPr="00A56EDF" w:rsidRDefault="008F6FCB" w:rsidP="008F6FCB">
            <w:pPr>
              <w:pStyle w:val="1"/>
              <w:numPr>
                <w:ilvl w:val="0"/>
                <w:numId w:val="2"/>
              </w:numPr>
              <w:tabs>
                <w:tab w:val="left" w:pos="318"/>
              </w:tabs>
              <w:ind w:left="34" w:firstLine="6"/>
              <w:rPr>
                <w:szCs w:val="28"/>
              </w:rPr>
            </w:pPr>
            <w:r w:rsidRPr="00A56EDF">
              <w:rPr>
                <w:szCs w:val="28"/>
              </w:rPr>
              <w:t>профессионально-личностный рост через личностное развитие педагогов.</w:t>
            </w:r>
          </w:p>
        </w:tc>
      </w:tr>
      <w:tr w:rsidR="008F6FCB" w:rsidRPr="00A56EDF" w:rsidTr="00EA1D8E">
        <w:trPr>
          <w:trHeight w:val="159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FCB" w:rsidRPr="00A56EDF" w:rsidRDefault="008F6FCB" w:rsidP="00EA1D8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FCB" w:rsidRPr="00A56EDF" w:rsidRDefault="008F6FCB" w:rsidP="00EA1D8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Контрольно-оценочная компетентность педагогов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FCB" w:rsidRPr="00A56EDF" w:rsidRDefault="008F6FCB" w:rsidP="00EA1D8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владение педагогом средствами для организации 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FCB" w:rsidRPr="00A56EDF" w:rsidRDefault="008F6FCB" w:rsidP="00EA1D8E">
            <w:pPr>
              <w:spacing w:before="20" w:after="20" w:line="240" w:lineRule="auto"/>
              <w:jc w:val="both"/>
              <w:rPr>
                <w:rStyle w:val="FontStyle25"/>
                <w:rFonts w:eastAsia="Calibri"/>
                <w:sz w:val="28"/>
                <w:szCs w:val="28"/>
              </w:rPr>
            </w:pPr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56EDF">
              <w:rPr>
                <w:rFonts w:ascii="Times New Roman" w:hAnsi="Times New Roman" w:cs="Times New Roman"/>
                <w:sz w:val="28"/>
                <w:szCs w:val="28"/>
              </w:rPr>
              <w:t>ведениедневника</w:t>
            </w:r>
            <w:proofErr w:type="spellEnd"/>
            <w:r w:rsidRPr="00A56EDF">
              <w:rPr>
                <w:rFonts w:ascii="Times New Roman" w:hAnsi="Times New Roman" w:cs="Times New Roman"/>
                <w:sz w:val="28"/>
                <w:szCs w:val="28"/>
              </w:rPr>
              <w:t xml:space="preserve"> по 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FCB" w:rsidRPr="00A56EDF" w:rsidRDefault="008F6FCB" w:rsidP="008F6FCB">
            <w:pPr>
              <w:pStyle w:val="1"/>
              <w:numPr>
                <w:ilvl w:val="0"/>
                <w:numId w:val="2"/>
              </w:numPr>
              <w:tabs>
                <w:tab w:val="left" w:pos="318"/>
              </w:tabs>
              <w:ind w:left="34" w:firstLine="6"/>
              <w:rPr>
                <w:szCs w:val="28"/>
              </w:rPr>
            </w:pPr>
            <w:r w:rsidRPr="00A56EDF">
              <w:rPr>
                <w:rStyle w:val="FontStyle25"/>
                <w:rFonts w:eastAsia="Calibri"/>
                <w:szCs w:val="28"/>
              </w:rPr>
              <w:t>качество планирования инновационной деяте</w:t>
            </w:r>
            <w:r w:rsidRPr="00A56EDF">
              <w:rPr>
                <w:rStyle w:val="2"/>
                <w:rFonts w:eastAsia="Calibri"/>
                <w:szCs w:val="28"/>
              </w:rPr>
              <w:t>льности</w:t>
            </w:r>
          </w:p>
        </w:tc>
      </w:tr>
    </w:tbl>
    <w:p w:rsidR="008F6FCB" w:rsidRPr="00E84EBB" w:rsidRDefault="008F6FCB" w:rsidP="008F6FC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FCB" w:rsidRDefault="008F6FCB" w:rsidP="008F6FCB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976" w:rsidRDefault="001D0976"/>
    <w:sectPr w:rsidR="001D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CB"/>
    <w:rsid w:val="001D0976"/>
    <w:rsid w:val="008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F8D3-DD78-48F9-8A6E-49D1B6C2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6FCB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25">
    <w:name w:val="Font Style25"/>
    <w:basedOn w:val="a0"/>
    <w:rsid w:val="008F6FCB"/>
    <w:rPr>
      <w:rFonts w:ascii="Times New Roman" w:hAnsi="Times New Roman" w:cs="Times New Roman"/>
      <w:sz w:val="22"/>
      <w:szCs w:val="22"/>
    </w:rPr>
  </w:style>
  <w:style w:type="character" w:customStyle="1" w:styleId="2">
    <w:name w:val="Знак Знак2"/>
    <w:basedOn w:val="a0"/>
    <w:rsid w:val="008F6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>diakov.net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2018-12-13T04:04:00Z</dcterms:created>
  <dcterms:modified xsi:type="dcterms:W3CDTF">2018-12-13T04:04:00Z</dcterms:modified>
</cp:coreProperties>
</file>