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C99" w:rsidRDefault="00DE1C99" w:rsidP="00DE1C99">
      <w:pPr>
        <w:pStyle w:val="a3"/>
        <w:jc w:val="center"/>
      </w:pPr>
      <w:r>
        <w:rPr>
          <w:rStyle w:val="a4"/>
          <w:color w:val="0000CD"/>
          <w:sz w:val="39"/>
          <w:szCs w:val="39"/>
        </w:rPr>
        <w:t>Рекомендации педагогам по разработке проектов</w:t>
      </w:r>
    </w:p>
    <w:p w:rsidR="00DE1C99" w:rsidRDefault="00DE1C99" w:rsidP="00DE1C99">
      <w:pPr>
        <w:pStyle w:val="a3"/>
        <w:jc w:val="both"/>
      </w:pPr>
      <w:r>
        <w:rPr>
          <w:sz w:val="27"/>
          <w:szCs w:val="27"/>
        </w:rPr>
        <w:t>Метод проектной деятельности является одним из перспективных методов, способствующих познавательному развитию дошкольников. Основываясь на личностно-ориентированном подходе к обучению и воспитанию, он развивает познавательный интерес к различным областям знаний, формирует навыки сотрудничества.</w:t>
      </w:r>
    </w:p>
    <w:p w:rsidR="00DE1C99" w:rsidRDefault="00DE1C99" w:rsidP="00DE1C99">
      <w:pPr>
        <w:pStyle w:val="a3"/>
        <w:jc w:val="both"/>
      </w:pPr>
      <w:r>
        <w:rPr>
          <w:sz w:val="27"/>
          <w:szCs w:val="27"/>
        </w:rPr>
        <w:t>Под проектом понимается самостоятельная и коллективная творческая завершенная работа, имеющая социально значимый результат. В основе проекта лежит проблема, для ее решения необходим исследовательский поиск в различных направлениях, результаты которого обобщаются и объединяются в одно целое.</w:t>
      </w:r>
    </w:p>
    <w:p w:rsidR="00DE1C99" w:rsidRDefault="00DE1C99" w:rsidP="00DE1C99">
      <w:pPr>
        <w:pStyle w:val="a3"/>
        <w:jc w:val="both"/>
      </w:pPr>
      <w:r>
        <w:rPr>
          <w:sz w:val="27"/>
          <w:szCs w:val="27"/>
        </w:rPr>
        <w:t>Суть «метода проектов» в образовании состоит в такой организации образовательного процесса, при которой обучающиеся приобретают знания и умения, опыт творческой деятельности, эмоционально-ценностного отношения к действительности в процессе планирования и выполнения постепенно усложняющихся практических заданий – проектов, имеющих не только познавательную, но и прагматичную ценность.</w:t>
      </w:r>
    </w:p>
    <w:p w:rsidR="00DE1C99" w:rsidRDefault="00DE1C99" w:rsidP="00DE1C99">
      <w:pPr>
        <w:pStyle w:val="a3"/>
        <w:jc w:val="both"/>
      </w:pPr>
      <w:r>
        <w:rPr>
          <w:rStyle w:val="a4"/>
          <w:sz w:val="27"/>
          <w:szCs w:val="27"/>
        </w:rPr>
        <w:t> «Все, что я познаю, я знаю, для чего мне это надо и где и как я могу эти знания применить»</w:t>
      </w:r>
      <w:r>
        <w:rPr>
          <w:sz w:val="27"/>
          <w:szCs w:val="27"/>
        </w:rPr>
        <w:t> - вот основной тезис современного понимания метода проектов, который привлекает многие образовательные системы, стремящиеся найти разумный баланс между академическими знаниями и прагматическими умениями.</w:t>
      </w:r>
    </w:p>
    <w:p w:rsidR="00DE1C99" w:rsidRDefault="00DE1C99" w:rsidP="00DE1C99">
      <w:pPr>
        <w:pStyle w:val="a3"/>
        <w:jc w:val="both"/>
      </w:pPr>
      <w:r>
        <w:rPr>
          <w:sz w:val="27"/>
          <w:szCs w:val="27"/>
        </w:rPr>
        <w:t>Таким образом, внедрение в образовательный процесс такой технологии как метод проекта способствует развитию</w:t>
      </w:r>
      <w:r>
        <w:rPr>
          <w:sz w:val="27"/>
          <w:szCs w:val="27"/>
          <w:u w:val="single"/>
        </w:rPr>
        <w:t>свободной творческой личности</w:t>
      </w:r>
      <w:r>
        <w:rPr>
          <w:sz w:val="27"/>
          <w:szCs w:val="27"/>
        </w:rPr>
        <w:t>, которая соответствует социальному заказу на современном этапе, с одной стороны, и делает образовательный процесс учреждения дошкольного образования открытым для активного участия родителей и других членов семьи.</w:t>
      </w:r>
    </w:p>
    <w:p w:rsidR="00DE1C99" w:rsidRDefault="00DE1C99" w:rsidP="00DE1C99">
      <w:pPr>
        <w:pStyle w:val="a3"/>
        <w:jc w:val="both"/>
      </w:pPr>
      <w:r>
        <w:rPr>
          <w:sz w:val="27"/>
          <w:szCs w:val="27"/>
        </w:rPr>
        <w:t>Дидактический смысл проектной деятельности заключается в том, что она помогает связать обучение с жизнью, формирует навыки исследовательской деятельности, развивает познавательную активность, самостоятельность, творчество, умение планировать, работать в коллективе. Такие качества способствуют успешному обучению детей в школе.</w:t>
      </w:r>
    </w:p>
    <w:p w:rsidR="00DE1C99" w:rsidRDefault="00DE1C99" w:rsidP="00DE1C99">
      <w:pPr>
        <w:pStyle w:val="a3"/>
        <w:jc w:val="both"/>
      </w:pPr>
      <w:r>
        <w:rPr>
          <w:sz w:val="27"/>
          <w:szCs w:val="27"/>
        </w:rPr>
        <w:t>Так же метод проектов можно рассматривать как особый механизм взаимодействия семьи и дошкольного учреждения. Родители могут быть не только источниками информации, реальной помощи и поддержки ребёнку и педагогу в процессе работы над проектом, но,  так же стать непосредственными участниками образовательного процесса, обогатить свой педагогический опыт, испытать чувство сопричастности и удовлетворения от своих успехов и успехов ребенка.</w:t>
      </w:r>
    </w:p>
    <w:p w:rsidR="00DE1C99" w:rsidRDefault="00DE1C99" w:rsidP="00DE1C99">
      <w:pPr>
        <w:pStyle w:val="a3"/>
        <w:jc w:val="both"/>
      </w:pPr>
      <w:r>
        <w:rPr>
          <w:sz w:val="27"/>
          <w:szCs w:val="27"/>
        </w:rPr>
        <w:lastRenderedPageBreak/>
        <w:t>Но, внедрение в практику указанной технологии, предъявляет к педагогу определенные требования, как к творческой личности, и специального обучения для повышения педагогического профессионализма, потому что научить ребенка проектировать может воспитатель, владеющий методом проектов как технологией и как деятельностью по самоорганизации профессионального пространства</w:t>
      </w:r>
    </w:p>
    <w:p w:rsidR="00DE1C99" w:rsidRDefault="00DE1C99" w:rsidP="00DE1C99">
      <w:pPr>
        <w:pStyle w:val="a3"/>
        <w:jc w:val="both"/>
      </w:pPr>
      <w:r>
        <w:rPr>
          <w:sz w:val="27"/>
          <w:szCs w:val="27"/>
        </w:rPr>
        <w:t>В практике дошкольных учреждений используются следующие типы проектов:</w:t>
      </w:r>
    </w:p>
    <w:p w:rsidR="00DE1C99" w:rsidRDefault="00DE1C99" w:rsidP="00DE1C99">
      <w:pPr>
        <w:pStyle w:val="a3"/>
        <w:jc w:val="both"/>
      </w:pPr>
      <w:r>
        <w:rPr>
          <w:rStyle w:val="a4"/>
          <w:sz w:val="27"/>
          <w:szCs w:val="27"/>
        </w:rPr>
        <w:t>Исследовательско-творческие:</w:t>
      </w:r>
      <w:r>
        <w:rPr>
          <w:sz w:val="27"/>
          <w:szCs w:val="27"/>
        </w:rPr>
        <w:t> осуществляется исследовательский поиск, результаты которого оформляются в виде какого-либо творческого продукта (газеты, драматизации, картотеки опытов, детского дизайна, кулинарной книги и пр.)</w:t>
      </w:r>
    </w:p>
    <w:p w:rsidR="00DE1C99" w:rsidRDefault="00DE1C99" w:rsidP="00DE1C99">
      <w:pPr>
        <w:pStyle w:val="a3"/>
        <w:jc w:val="both"/>
      </w:pPr>
      <w:r>
        <w:rPr>
          <w:rStyle w:val="a4"/>
          <w:sz w:val="27"/>
          <w:szCs w:val="27"/>
        </w:rPr>
        <w:t> Ролево-игровые</w:t>
      </w:r>
      <w:r>
        <w:rPr>
          <w:sz w:val="27"/>
          <w:szCs w:val="27"/>
        </w:rPr>
        <w:t>: это проект с элементами творческих игр, когда дети входят в образ персонажей сказки и по своему решают поставленные проблемы</w:t>
      </w:r>
    </w:p>
    <w:p w:rsidR="00DE1C99" w:rsidRDefault="00DE1C99" w:rsidP="00DE1C99">
      <w:pPr>
        <w:pStyle w:val="a3"/>
        <w:jc w:val="both"/>
      </w:pPr>
      <w:r>
        <w:rPr>
          <w:sz w:val="27"/>
          <w:szCs w:val="27"/>
        </w:rPr>
        <w:t> </w:t>
      </w:r>
      <w:r>
        <w:rPr>
          <w:rStyle w:val="a4"/>
          <w:sz w:val="27"/>
          <w:szCs w:val="27"/>
        </w:rPr>
        <w:t>Информационно-практико-ориентированные</w:t>
      </w:r>
      <w:r>
        <w:rPr>
          <w:sz w:val="27"/>
          <w:szCs w:val="27"/>
        </w:rPr>
        <w:t>: дети собирают информацию о каком-то объекте, явлении из разных источников, а затем реализуют её, ориентируясь на социальные интересы: оформление дизайна группы, музыкального зала и т. п.</w:t>
      </w:r>
    </w:p>
    <w:p w:rsidR="00DE1C99" w:rsidRDefault="00DE1C99" w:rsidP="00DE1C99">
      <w:pPr>
        <w:pStyle w:val="a3"/>
        <w:jc w:val="both"/>
      </w:pPr>
      <w:r>
        <w:rPr>
          <w:rStyle w:val="a4"/>
          <w:sz w:val="27"/>
          <w:szCs w:val="27"/>
        </w:rPr>
        <w:t>Творческие</w:t>
      </w:r>
      <w:r>
        <w:rPr>
          <w:sz w:val="27"/>
          <w:szCs w:val="27"/>
        </w:rPr>
        <w:t>: как правило, не имеют детально проработанной структуры совместной деятельности участников. Результаты оформляются в виде детского праздника, выставки. Дизайна и рубрик газеты, альбома, альманаха и пр.</w:t>
      </w:r>
    </w:p>
    <w:p w:rsidR="00DE1C99" w:rsidRDefault="00DE1C99" w:rsidP="00DE1C99">
      <w:pPr>
        <w:pStyle w:val="a3"/>
        <w:jc w:val="both"/>
      </w:pPr>
      <w:r>
        <w:rPr>
          <w:sz w:val="27"/>
          <w:szCs w:val="27"/>
        </w:rPr>
        <w:t>Создание и реализация проектов проходит по определенной схеме: Тема и ее происхождение, смежные образовательные области и понятия, которые можно изучать в ходе реализации проекта, необходимые материалы и создание развивающей среды, вопросы к детям по предлагаемому проекту - Что мы знаем? Что мы хотим узнать? Как нам найти ответы на наши вопросы?</w:t>
      </w:r>
    </w:p>
    <w:p w:rsidR="00DE1C99" w:rsidRDefault="00DE1C99" w:rsidP="00DE1C99">
      <w:pPr>
        <w:pStyle w:val="a3"/>
        <w:jc w:val="both"/>
      </w:pPr>
      <w:r>
        <w:rPr>
          <w:rStyle w:val="a4"/>
          <w:sz w:val="27"/>
          <w:szCs w:val="27"/>
        </w:rPr>
        <w:t>По характеру содержания   включают:</w:t>
      </w:r>
    </w:p>
    <w:p w:rsidR="00DE1C99" w:rsidRDefault="00DE1C99" w:rsidP="00DE1C99">
      <w:pPr>
        <w:pStyle w:val="a3"/>
        <w:jc w:val="both"/>
      </w:pPr>
      <w:r>
        <w:rPr>
          <w:sz w:val="27"/>
          <w:szCs w:val="27"/>
        </w:rPr>
        <w:t>-ребёнка и его семью;</w:t>
      </w:r>
    </w:p>
    <w:p w:rsidR="00DE1C99" w:rsidRDefault="00DE1C99" w:rsidP="00DE1C99">
      <w:pPr>
        <w:pStyle w:val="a3"/>
        <w:jc w:val="both"/>
      </w:pPr>
      <w:r>
        <w:rPr>
          <w:sz w:val="27"/>
          <w:szCs w:val="27"/>
        </w:rPr>
        <w:t>-ребёнка и природу;</w:t>
      </w:r>
    </w:p>
    <w:p w:rsidR="00DE1C99" w:rsidRDefault="00DE1C99" w:rsidP="00DE1C99">
      <w:pPr>
        <w:pStyle w:val="a3"/>
        <w:jc w:val="both"/>
      </w:pPr>
      <w:r>
        <w:rPr>
          <w:sz w:val="27"/>
          <w:szCs w:val="27"/>
        </w:rPr>
        <w:t>-ребёнка и рукотворный мир;</w:t>
      </w:r>
    </w:p>
    <w:p w:rsidR="00DE1C99" w:rsidRDefault="00DE1C99" w:rsidP="00DE1C99">
      <w:pPr>
        <w:pStyle w:val="a3"/>
        <w:jc w:val="both"/>
      </w:pPr>
      <w:r>
        <w:rPr>
          <w:sz w:val="27"/>
          <w:szCs w:val="27"/>
        </w:rPr>
        <w:t>- ребёнка, общество и культуру</w:t>
      </w:r>
    </w:p>
    <w:p w:rsidR="00DE1C99" w:rsidRDefault="00DE1C99" w:rsidP="00DE1C99">
      <w:pPr>
        <w:pStyle w:val="a3"/>
        <w:jc w:val="both"/>
      </w:pPr>
      <w:r>
        <w:rPr>
          <w:rStyle w:val="a4"/>
          <w:sz w:val="27"/>
          <w:szCs w:val="27"/>
        </w:rPr>
        <w:t>По количеству участников:</w:t>
      </w:r>
    </w:p>
    <w:p w:rsidR="00DE1C99" w:rsidRDefault="00DE1C99" w:rsidP="00DE1C99">
      <w:pPr>
        <w:pStyle w:val="a3"/>
        <w:jc w:val="both"/>
      </w:pPr>
      <w:r>
        <w:rPr>
          <w:sz w:val="27"/>
          <w:szCs w:val="27"/>
        </w:rPr>
        <w:t>-индивидуальные;       </w:t>
      </w:r>
    </w:p>
    <w:p w:rsidR="00DE1C99" w:rsidRDefault="00DE1C99" w:rsidP="00DE1C99">
      <w:pPr>
        <w:pStyle w:val="a3"/>
        <w:jc w:val="both"/>
      </w:pPr>
      <w:r>
        <w:rPr>
          <w:sz w:val="27"/>
          <w:szCs w:val="27"/>
        </w:rPr>
        <w:t>-групповые;</w:t>
      </w:r>
    </w:p>
    <w:p w:rsidR="00DE1C99" w:rsidRDefault="00DE1C99" w:rsidP="00DE1C99">
      <w:pPr>
        <w:pStyle w:val="a3"/>
        <w:jc w:val="both"/>
      </w:pPr>
      <w:r>
        <w:rPr>
          <w:sz w:val="27"/>
          <w:szCs w:val="27"/>
        </w:rPr>
        <w:lastRenderedPageBreak/>
        <w:t>-коллективные</w:t>
      </w:r>
    </w:p>
    <w:p w:rsidR="00DE1C99" w:rsidRDefault="00DE1C99" w:rsidP="00DE1C99">
      <w:pPr>
        <w:pStyle w:val="a3"/>
        <w:jc w:val="both"/>
      </w:pPr>
      <w:r>
        <w:rPr>
          <w:rStyle w:val="a4"/>
          <w:sz w:val="27"/>
          <w:szCs w:val="27"/>
        </w:rPr>
        <w:t>По продолжительности  выполнения:</w:t>
      </w:r>
    </w:p>
    <w:p w:rsidR="00DE1C99" w:rsidRDefault="00DE1C99" w:rsidP="00DE1C99">
      <w:pPr>
        <w:pStyle w:val="a3"/>
        <w:jc w:val="both"/>
      </w:pPr>
      <w:r>
        <w:rPr>
          <w:sz w:val="27"/>
          <w:szCs w:val="27"/>
        </w:rPr>
        <w:t>-краткосрочные (одно или несколько занятий)</w:t>
      </w:r>
    </w:p>
    <w:p w:rsidR="00DE1C99" w:rsidRDefault="00DE1C99" w:rsidP="00DE1C99">
      <w:pPr>
        <w:pStyle w:val="a3"/>
        <w:jc w:val="both"/>
      </w:pPr>
      <w:r>
        <w:rPr>
          <w:sz w:val="27"/>
          <w:szCs w:val="27"/>
        </w:rPr>
        <w:t>-среднесрочные</w:t>
      </w:r>
    </w:p>
    <w:p w:rsidR="00DE1C99" w:rsidRDefault="00DE1C99" w:rsidP="00DE1C99">
      <w:pPr>
        <w:pStyle w:val="a3"/>
        <w:jc w:val="both"/>
      </w:pPr>
      <w:r>
        <w:rPr>
          <w:sz w:val="27"/>
          <w:szCs w:val="27"/>
        </w:rPr>
        <w:t>-долгосрочные ( в течении года)</w:t>
      </w:r>
    </w:p>
    <w:p w:rsidR="00DE1C99" w:rsidRDefault="00DE1C99" w:rsidP="00DE1C99">
      <w:pPr>
        <w:pStyle w:val="a3"/>
        <w:jc w:val="both"/>
      </w:pPr>
      <w:r>
        <w:rPr>
          <w:rStyle w:val="a4"/>
          <w:sz w:val="27"/>
          <w:szCs w:val="27"/>
        </w:rPr>
        <w:t>Этапы работы над проектом</w:t>
      </w:r>
    </w:p>
    <w:p w:rsidR="00DE1C99" w:rsidRDefault="00DE1C99" w:rsidP="00DE1C99">
      <w:pPr>
        <w:pStyle w:val="a3"/>
        <w:jc w:val="both"/>
      </w:pPr>
      <w:r>
        <w:rPr>
          <w:sz w:val="27"/>
          <w:szCs w:val="27"/>
        </w:rPr>
        <w:t>1. </w:t>
      </w:r>
      <w:r>
        <w:rPr>
          <w:rStyle w:val="a4"/>
          <w:sz w:val="27"/>
          <w:szCs w:val="27"/>
        </w:rPr>
        <w:t> Подготовительный.</w:t>
      </w:r>
      <w:r>
        <w:rPr>
          <w:sz w:val="27"/>
          <w:szCs w:val="27"/>
        </w:rPr>
        <w:t> Определение проблемы. Актуальной и интересной для всех предполагаемых участников, решение которой посильно детям и соответствует  материально-техническим возможностям учреждения дошкольного образования и специалистов.</w:t>
      </w:r>
    </w:p>
    <w:p w:rsidR="00DE1C99" w:rsidRDefault="00DE1C99" w:rsidP="00DE1C99">
      <w:pPr>
        <w:pStyle w:val="a3"/>
        <w:jc w:val="both"/>
      </w:pPr>
      <w:r>
        <w:rPr>
          <w:sz w:val="27"/>
          <w:szCs w:val="27"/>
        </w:rPr>
        <w:t>2. </w:t>
      </w:r>
      <w:r>
        <w:rPr>
          <w:rStyle w:val="a4"/>
          <w:sz w:val="27"/>
          <w:szCs w:val="27"/>
        </w:rPr>
        <w:t>Целеполагание</w:t>
      </w:r>
      <w:r>
        <w:rPr>
          <w:sz w:val="27"/>
          <w:szCs w:val="27"/>
        </w:rPr>
        <w:t> (мотивирующее начало проекта, по внешней форме это задача, учебная проблема или коллизия, вызывающая у детей интерес, потребность участвовать в ее разрешении).</w:t>
      </w:r>
    </w:p>
    <w:p w:rsidR="00DE1C99" w:rsidRDefault="00DE1C99" w:rsidP="00DE1C99">
      <w:pPr>
        <w:pStyle w:val="a3"/>
        <w:jc w:val="both"/>
      </w:pPr>
      <w:r>
        <w:rPr>
          <w:sz w:val="27"/>
          <w:szCs w:val="27"/>
        </w:rPr>
        <w:t>Осознание сути проблемы, учебной задачи позволяет сформулировать цель предстоящей работы, её направление, предполагаемые результаты. Задача педагога на данном этапе состоит в том, чтобы  помочь детям   сделать выбор самостоятельно, осознать, сформулировать цели, желания, проблемы.  В силу недостатка опыта дети чаще всего не могут предложить конкретные пути решения проблемы. Но при помощи взрослых вполне способны наметить определенные ориентиры и составить план действий</w:t>
      </w:r>
    </w:p>
    <w:p w:rsidR="00DE1C99" w:rsidRDefault="00DE1C99" w:rsidP="00DE1C99">
      <w:pPr>
        <w:pStyle w:val="a3"/>
        <w:jc w:val="both"/>
      </w:pPr>
      <w:r>
        <w:rPr>
          <w:sz w:val="27"/>
          <w:szCs w:val="27"/>
        </w:rPr>
        <w:t>3. </w:t>
      </w:r>
      <w:r>
        <w:rPr>
          <w:rStyle w:val="a4"/>
          <w:sz w:val="27"/>
          <w:szCs w:val="27"/>
        </w:rPr>
        <w:t>Планирование.</w:t>
      </w:r>
    </w:p>
    <w:p w:rsidR="00DE1C99" w:rsidRDefault="00DE1C99" w:rsidP="00DE1C99">
      <w:pPr>
        <w:pStyle w:val="a3"/>
        <w:jc w:val="both"/>
      </w:pPr>
      <w:r>
        <w:rPr>
          <w:sz w:val="27"/>
          <w:szCs w:val="27"/>
        </w:rPr>
        <w:t>Связано с подготовкой необходимых материалов, распределением ролей между участниками, составлением развернутого плана деятельности  по достижению цели:</w:t>
      </w:r>
    </w:p>
    <w:p w:rsidR="00DE1C99" w:rsidRDefault="00DE1C99" w:rsidP="00DE1C99">
      <w:pPr>
        <w:pStyle w:val="a3"/>
        <w:jc w:val="both"/>
      </w:pPr>
      <w:r>
        <w:rPr>
          <w:sz w:val="27"/>
          <w:szCs w:val="27"/>
        </w:rPr>
        <w:t>- к кому обратиться  за помощью (педагогу, родителю);</w:t>
      </w:r>
    </w:p>
    <w:p w:rsidR="00DE1C99" w:rsidRDefault="00DE1C99" w:rsidP="00DE1C99">
      <w:pPr>
        <w:pStyle w:val="a3"/>
        <w:jc w:val="both"/>
      </w:pPr>
      <w:r>
        <w:rPr>
          <w:sz w:val="27"/>
          <w:szCs w:val="27"/>
        </w:rPr>
        <w:t>-в каких источниках найти информацию;</w:t>
      </w:r>
    </w:p>
    <w:p w:rsidR="00DE1C99" w:rsidRDefault="00DE1C99" w:rsidP="00DE1C99">
      <w:pPr>
        <w:pStyle w:val="a3"/>
        <w:jc w:val="both"/>
      </w:pPr>
      <w:r>
        <w:rPr>
          <w:sz w:val="27"/>
          <w:szCs w:val="27"/>
        </w:rPr>
        <w:t>-какие предметы (оборудование, пособия) использовать;</w:t>
      </w:r>
    </w:p>
    <w:p w:rsidR="00DE1C99" w:rsidRDefault="00DE1C99" w:rsidP="00DE1C99">
      <w:pPr>
        <w:pStyle w:val="a3"/>
        <w:jc w:val="both"/>
      </w:pPr>
      <w:r>
        <w:rPr>
          <w:sz w:val="27"/>
          <w:szCs w:val="27"/>
        </w:rPr>
        <w:t>-с какими предметами научиться работать. Огромное значение  приобретает  организация развивающей, познавательной, предметной среды.</w:t>
      </w:r>
    </w:p>
    <w:p w:rsidR="00DE1C99" w:rsidRDefault="00DE1C99" w:rsidP="00DE1C99">
      <w:pPr>
        <w:pStyle w:val="a3"/>
        <w:jc w:val="both"/>
      </w:pPr>
      <w:r>
        <w:rPr>
          <w:sz w:val="27"/>
          <w:szCs w:val="27"/>
        </w:rPr>
        <w:t>4.</w:t>
      </w:r>
      <w:r>
        <w:rPr>
          <w:rStyle w:val="a4"/>
          <w:sz w:val="27"/>
          <w:szCs w:val="27"/>
        </w:rPr>
        <w:t>Исполнительски</w:t>
      </w:r>
      <w:r>
        <w:rPr>
          <w:sz w:val="27"/>
          <w:szCs w:val="27"/>
        </w:rPr>
        <w:t>й - этап реализации работы над проектом:</w:t>
      </w:r>
    </w:p>
    <w:p w:rsidR="00DE1C99" w:rsidRDefault="00DE1C99" w:rsidP="00DE1C99">
      <w:pPr>
        <w:pStyle w:val="a3"/>
        <w:jc w:val="both"/>
      </w:pPr>
      <w:r>
        <w:rPr>
          <w:sz w:val="27"/>
          <w:szCs w:val="27"/>
        </w:rPr>
        <w:lastRenderedPageBreak/>
        <w:t>4.1.</w:t>
      </w:r>
      <w:r>
        <w:rPr>
          <w:rStyle w:val="a4"/>
          <w:sz w:val="27"/>
          <w:szCs w:val="27"/>
        </w:rPr>
        <w:t> Информационный запрос</w:t>
      </w:r>
      <w:r>
        <w:rPr>
          <w:sz w:val="27"/>
          <w:szCs w:val="27"/>
        </w:rPr>
        <w:t>. На начальной стадии проекта дети чаще всего ощущают нехватку знаний  и умений  для достижения цели. В ответ на возникающий у ребят запрос организуется работа  по поиску необходимой информации, ее анализу, освоению необходимых навыков.</w:t>
      </w:r>
    </w:p>
    <w:p w:rsidR="00DE1C99" w:rsidRDefault="00DE1C99" w:rsidP="00DE1C99">
      <w:pPr>
        <w:pStyle w:val="a3"/>
        <w:jc w:val="both"/>
      </w:pPr>
      <w:r>
        <w:rPr>
          <w:sz w:val="27"/>
          <w:szCs w:val="27"/>
        </w:rPr>
        <w:t>4.2. </w:t>
      </w:r>
      <w:r>
        <w:rPr>
          <w:rStyle w:val="a4"/>
          <w:sz w:val="27"/>
          <w:szCs w:val="27"/>
        </w:rPr>
        <w:t>Практическая деятельност</w:t>
      </w:r>
      <w:r>
        <w:rPr>
          <w:sz w:val="27"/>
          <w:szCs w:val="27"/>
        </w:rPr>
        <w:t>ь по реализации проекта. На этом этапе раскрываются широкие  возможности  в организации совместной познавательно-поисковой деятельности дошкольников, педагогов, родителей, проявляется индивидуальность каждого ребенка, его интересы, склонности.</w:t>
      </w:r>
    </w:p>
    <w:p w:rsidR="00DE1C99" w:rsidRDefault="00DE1C99" w:rsidP="00DE1C99">
      <w:pPr>
        <w:pStyle w:val="a3"/>
        <w:jc w:val="both"/>
      </w:pPr>
      <w:r>
        <w:rPr>
          <w:sz w:val="27"/>
          <w:szCs w:val="27"/>
        </w:rPr>
        <w:t>Самостоятельная деятельность на данной стадии проекта закладывает основу таких качеств, как ответственность, уверенность в себе, умение самостоятельно добывать  и  использовать знания.</w:t>
      </w:r>
    </w:p>
    <w:p w:rsidR="00DE1C99" w:rsidRDefault="00DE1C99" w:rsidP="00DE1C99">
      <w:pPr>
        <w:pStyle w:val="a3"/>
        <w:jc w:val="both"/>
      </w:pPr>
      <w:r>
        <w:rPr>
          <w:sz w:val="27"/>
          <w:szCs w:val="27"/>
        </w:rPr>
        <w:t>5. </w:t>
      </w:r>
      <w:r>
        <w:rPr>
          <w:rStyle w:val="a4"/>
          <w:sz w:val="27"/>
          <w:szCs w:val="27"/>
        </w:rPr>
        <w:t>Презентационный</w:t>
      </w:r>
      <w:r>
        <w:rPr>
          <w:sz w:val="27"/>
          <w:szCs w:val="27"/>
        </w:rPr>
        <w:t> (представление продуктов проектной деятельности)</w:t>
      </w:r>
    </w:p>
    <w:p w:rsidR="00DE1C99" w:rsidRDefault="00DE1C99" w:rsidP="00DE1C99">
      <w:pPr>
        <w:pStyle w:val="a3"/>
        <w:jc w:val="both"/>
      </w:pPr>
      <w:r>
        <w:rPr>
          <w:sz w:val="27"/>
          <w:szCs w:val="27"/>
        </w:rPr>
        <w:t>Практически  проекты  венчают выполнение намеченного дела; творческие – показ спектаклей, исследовательские – сообщения о ходе и результатах исследования, информационные - демонстрация и использование собранного материала. Приключенческие и игровые, изначально направленные на « проживание» определенной ситуации – их важнейший состав – процесс деятельности (для этого вида деятельности данный этап не предполагается)</w:t>
      </w:r>
    </w:p>
    <w:p w:rsidR="00DE1C99" w:rsidRDefault="00DE1C99" w:rsidP="00DE1C99">
      <w:pPr>
        <w:pStyle w:val="a3"/>
        <w:jc w:val="both"/>
      </w:pPr>
      <w:r>
        <w:rPr>
          <w:sz w:val="27"/>
          <w:szCs w:val="27"/>
        </w:rPr>
        <w:t>6.</w:t>
      </w:r>
      <w:r>
        <w:rPr>
          <w:rStyle w:val="a4"/>
          <w:sz w:val="27"/>
          <w:szCs w:val="27"/>
        </w:rPr>
        <w:t>Рефлексивно-оценочный</w:t>
      </w:r>
    </w:p>
    <w:p w:rsidR="00DE1C99" w:rsidRDefault="00DE1C99" w:rsidP="00DE1C99">
      <w:pPr>
        <w:pStyle w:val="a3"/>
        <w:jc w:val="both"/>
      </w:pPr>
      <w:r>
        <w:rPr>
          <w:sz w:val="27"/>
          <w:szCs w:val="27"/>
        </w:rPr>
        <w:t>На данном этапе происходит осмысление результатов, хода работы, действий каждого, выявление причин успехов и неудач на каждом этапе. На этапе осмысления итогов  проекта необходимо обсудить  с детьми  не только чему они научились, но и как они достигли поставленных целей Анализ пути познания, успехов и неудач  на каждом этапе дополняется обращением к чувствам и ощущениям, испытанными детьми при работе над проектом. Основным критерием успешности проектной деятельности, помимо задуманного результата  можно признать рост самостоятельности детей  на каждом этапе данной деятельности: при осознании проблемы, при формулировке целей  и составлении плана работы, в ходе поиска информации  и практической реализации проекта, при организации собственных действий  и деятельности группы, в оценке своих усилий и успехов.</w:t>
      </w:r>
    </w:p>
    <w:p w:rsidR="00DE1C99" w:rsidRDefault="00DE1C99" w:rsidP="00DE1C99">
      <w:pPr>
        <w:pStyle w:val="a3"/>
        <w:jc w:val="both"/>
      </w:pPr>
      <w:r>
        <w:rPr>
          <w:sz w:val="27"/>
          <w:szCs w:val="27"/>
        </w:rPr>
        <w:t>7.</w:t>
      </w:r>
      <w:r>
        <w:rPr>
          <w:rStyle w:val="a4"/>
          <w:sz w:val="27"/>
          <w:szCs w:val="27"/>
        </w:rPr>
        <w:t>Проектировочный.</w:t>
      </w:r>
    </w:p>
    <w:p w:rsidR="00DE1C99" w:rsidRDefault="00DE1C99" w:rsidP="00DE1C99">
      <w:pPr>
        <w:pStyle w:val="a3"/>
        <w:jc w:val="both"/>
      </w:pPr>
      <w:r>
        <w:rPr>
          <w:sz w:val="27"/>
          <w:szCs w:val="27"/>
        </w:rPr>
        <w:t>Определение перспективы развития  проектирования. Определяющее значение для успеха реализации проекта  имеют профессионализм педагога, его понимание задач и возможностей, неформальное отношение к ней, значимость  возможности пережить  вместе с детьми минуты вдохновения, превратить образовательный процесс в  созидательную творческую работу.</w:t>
      </w:r>
    </w:p>
    <w:p w:rsidR="00DE1C99" w:rsidRDefault="00DE1C99" w:rsidP="00DE1C99">
      <w:pPr>
        <w:pStyle w:val="a3"/>
        <w:jc w:val="both"/>
      </w:pPr>
      <w:r>
        <w:rPr>
          <w:rStyle w:val="a4"/>
          <w:sz w:val="27"/>
          <w:szCs w:val="27"/>
        </w:rPr>
        <w:t>     Примерный план работы по подготовке проекта.</w:t>
      </w:r>
    </w:p>
    <w:p w:rsidR="00DE1C99" w:rsidRDefault="00DE1C99" w:rsidP="00DE1C99">
      <w:pPr>
        <w:pStyle w:val="a3"/>
        <w:jc w:val="both"/>
      </w:pPr>
      <w:r>
        <w:rPr>
          <w:sz w:val="27"/>
          <w:szCs w:val="27"/>
        </w:rPr>
        <w:lastRenderedPageBreak/>
        <w:t>1. Поставить цель проекта на основе изученных проблем детей.</w:t>
      </w:r>
    </w:p>
    <w:p w:rsidR="00DE1C99" w:rsidRDefault="00DE1C99" w:rsidP="00DE1C99">
      <w:pPr>
        <w:pStyle w:val="a3"/>
        <w:jc w:val="both"/>
      </w:pPr>
      <w:r>
        <w:rPr>
          <w:sz w:val="27"/>
          <w:szCs w:val="27"/>
        </w:rPr>
        <w:t>2. Разработать план достижений цели (воспитатель обсуждает план с родителями).</w:t>
      </w:r>
    </w:p>
    <w:p w:rsidR="00DE1C99" w:rsidRDefault="00DE1C99" w:rsidP="00DE1C99">
      <w:pPr>
        <w:pStyle w:val="a3"/>
        <w:jc w:val="both"/>
      </w:pPr>
      <w:r>
        <w:rPr>
          <w:sz w:val="27"/>
          <w:szCs w:val="27"/>
        </w:rPr>
        <w:t>3. Привлечение специалистов к осуществлению соответствующих разделов проекта.</w:t>
      </w:r>
    </w:p>
    <w:p w:rsidR="00DE1C99" w:rsidRDefault="00DE1C99" w:rsidP="00DE1C99">
      <w:pPr>
        <w:pStyle w:val="a3"/>
        <w:jc w:val="both"/>
      </w:pPr>
      <w:r>
        <w:rPr>
          <w:sz w:val="27"/>
          <w:szCs w:val="27"/>
        </w:rPr>
        <w:t>4. Составление плана-схемы проекта.</w:t>
      </w:r>
    </w:p>
    <w:p w:rsidR="00DE1C99" w:rsidRDefault="00DE1C99" w:rsidP="00DE1C99">
      <w:pPr>
        <w:pStyle w:val="a3"/>
        <w:jc w:val="both"/>
      </w:pPr>
      <w:r>
        <w:rPr>
          <w:sz w:val="27"/>
          <w:szCs w:val="27"/>
        </w:rPr>
        <w:t>5. Сбор, накопление материала.</w:t>
      </w:r>
    </w:p>
    <w:p w:rsidR="00DE1C99" w:rsidRDefault="00DE1C99" w:rsidP="00DE1C99">
      <w:pPr>
        <w:pStyle w:val="a3"/>
        <w:jc w:val="both"/>
      </w:pPr>
      <w:r>
        <w:rPr>
          <w:sz w:val="27"/>
          <w:szCs w:val="27"/>
        </w:rPr>
        <w:t>6. Включение в план-схему проекта занятий, игр и других видов детской деятельности.</w:t>
      </w:r>
    </w:p>
    <w:p w:rsidR="00DE1C99" w:rsidRDefault="00DE1C99" w:rsidP="00DE1C99">
      <w:pPr>
        <w:pStyle w:val="a3"/>
        <w:jc w:val="both"/>
      </w:pPr>
      <w:r>
        <w:rPr>
          <w:sz w:val="27"/>
          <w:szCs w:val="27"/>
        </w:rPr>
        <w:t>7. Домашние задания для самостоятельного выполнения.</w:t>
      </w:r>
    </w:p>
    <w:p w:rsidR="006754BB" w:rsidRDefault="006754BB">
      <w:bookmarkStart w:id="0" w:name="_GoBack"/>
      <w:bookmarkEnd w:id="0"/>
    </w:p>
    <w:sectPr w:rsidR="0067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C99"/>
    <w:rsid w:val="006754BB"/>
    <w:rsid w:val="00DE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910AB-53D1-45D6-AE21-CC2E1418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1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1C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1293</Words>
  <Characters>7372</Characters>
  <Application>Microsoft Office Word</Application>
  <DocSecurity>0</DocSecurity>
  <Lines>61</Lines>
  <Paragraphs>17</Paragraphs>
  <ScaleCrop>false</ScaleCrop>
  <Company/>
  <LinksUpToDate>false</LinksUpToDate>
  <CharactersWithSpaces>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2020-09-21T17:59:00Z</dcterms:created>
  <dcterms:modified xsi:type="dcterms:W3CDTF">2020-09-21T18:00:00Z</dcterms:modified>
</cp:coreProperties>
</file>