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5C" w:rsidRPr="00C74799" w:rsidRDefault="003F6F5C" w:rsidP="00C74799">
      <w:pPr>
        <w:jc w:val="center"/>
        <w:rPr>
          <w:rStyle w:val="ucoz-forum-post"/>
          <w:rFonts w:ascii="Times New Roman" w:hAnsi="Times New Roman" w:cs="Times New Roman"/>
          <w:sz w:val="36"/>
          <w:szCs w:val="36"/>
        </w:rPr>
      </w:pPr>
      <w:r w:rsidRPr="00C74799">
        <w:rPr>
          <w:rStyle w:val="ucoz-forum-post"/>
          <w:rFonts w:ascii="Times New Roman" w:hAnsi="Times New Roman" w:cs="Times New Roman"/>
          <w:b/>
          <w:bCs/>
          <w:sz w:val="44"/>
          <w:szCs w:val="44"/>
        </w:rPr>
        <w:t>РОЛЬ ВОСПИТАТЕЛЯ В МУЗЫКАЛЬНОМ ВОСПИТАНИИ НА ЗАНЯТИЯХ И В САМОСТОЯТЕЛЬНОЙ ДЕЯТЕЛЬНОСТИ</w:t>
      </w:r>
      <w:r w:rsidRPr="00C74799">
        <w:rPr>
          <w:rFonts w:ascii="Times New Roman" w:hAnsi="Times New Roman" w:cs="Times New Roman"/>
          <w:sz w:val="44"/>
          <w:szCs w:val="44"/>
        </w:rPr>
        <w:br/>
      </w:r>
      <w:r w:rsidRPr="00C74799">
        <w:br/>
      </w:r>
      <w:r w:rsidRPr="00C74799">
        <w:rPr>
          <w:rStyle w:val="ucoz-forum-post"/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91615C" w:rsidRPr="00C74799" w:rsidRDefault="003F6F5C" w:rsidP="00C74799">
      <w:pPr>
        <w:pStyle w:val="a3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C74799">
        <w:br/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  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Воспитатель располагает большими </w:t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>возможностями приобщения детей к м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узыке: </w:t>
      </w:r>
      <w:r w:rsidRPr="00C74799">
        <w:br/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1. Активно участвует в процессе обучения детей на музыкальных занятиях. Например, в младших группах воспитатель поет вместе с детьм</w:t>
      </w:r>
      <w:proofErr w:type="gramStart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и(</w:t>
      </w:r>
      <w:proofErr w:type="gramEnd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не заглушая детского пения). В средней и старшей группах помогает разучиванию песен и вместе с муз</w:t>
      </w:r>
      <w:proofErr w:type="gramStart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.р</w:t>
      </w:r>
      <w:proofErr w:type="gramEnd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 </w:t>
      </w:r>
      <w:r w:rsidRPr="00C74799">
        <w:br/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При обучении детей музыкально-</w:t>
      </w:r>
      <w:proofErr w:type="gramStart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самостоятельнобез показа взрослого. В средней, старшей </w:t>
      </w:r>
      <w:proofErr w:type="gramStart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роль воспитателя иная: он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 </w:t>
      </w:r>
      <w:r w:rsidRPr="00C74799">
        <w:br/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  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2. Направляет самостоятельную музыкальную деятельность детей, включает музыку в игры, прогулки, трудовой про</w:t>
      </w:r>
      <w:r w:rsidR="00CC4908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цесс, используя </w:t>
      </w:r>
      <w:bookmarkStart w:id="0" w:name="_GoBack"/>
      <w:bookmarkEnd w:id="0"/>
      <w:r w:rsidR="00CC4908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выученный с музыкальным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руководителем материал. </w:t>
      </w:r>
      <w:r w:rsidRPr="00C74799">
        <w:br/>
      </w:r>
      <w:r w:rsid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   </w:t>
      </w:r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3. Участвует в отборе муз</w:t>
      </w:r>
      <w:proofErr w:type="gramStart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.м</w:t>
      </w:r>
      <w:proofErr w:type="gramEnd"/>
      <w:r w:rsidRPr="00C74799">
        <w:rPr>
          <w:rStyle w:val="ucoz-forum-post"/>
          <w:rFonts w:ascii="Times New Roman" w:hAnsi="Times New Roman" w:cs="Times New Roman"/>
          <w:sz w:val="28"/>
          <w:szCs w:val="28"/>
        </w:rPr>
        <w:t>атериала, используя его на занятиях гимнастикой, изобразительной деятельностью, па развитию ре</w:t>
      </w:r>
      <w:r w:rsidR="00CC4908" w:rsidRPr="00C74799">
        <w:rPr>
          <w:rStyle w:val="ucoz-forum-post"/>
          <w:rFonts w:ascii="Times New Roman" w:hAnsi="Times New Roman" w:cs="Times New Roman"/>
          <w:sz w:val="28"/>
          <w:szCs w:val="28"/>
        </w:rPr>
        <w:t>чи и ознакомлению с окружающим.</w:t>
      </w:r>
    </w:p>
    <w:p w:rsidR="00597140" w:rsidRPr="00C74799" w:rsidRDefault="00C74799" w:rsidP="00C74799">
      <w:pPr>
        <w:pStyle w:val="a3"/>
        <w:jc w:val="both"/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В первые дни в каждом новом году воспитатель присматривается к детям: </w:t>
      </w:r>
      <w:proofErr w:type="gram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кто</w:t>
      </w:r>
      <w:proofErr w:type="gram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чем интересуется (пением, игрой на инструментах, танцами), есть ли дети, которые со</w:t>
      </w:r>
      <w:r w:rsidR="00CC4908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всем не принимают участия в </w:t>
      </w:r>
      <w:proofErr w:type="spellStart"/>
      <w:r w:rsidR="00CC4908" w:rsidRPr="00C74799">
        <w:rPr>
          <w:rStyle w:val="ucoz-forum-post"/>
          <w:rFonts w:ascii="Times New Roman" w:hAnsi="Times New Roman" w:cs="Times New Roman"/>
          <w:sz w:val="28"/>
          <w:szCs w:val="28"/>
        </w:rPr>
        <w:t>музи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цировании</w:t>
      </w:r>
      <w:proofErr w:type="spellEnd"/>
      <w:r w:rsidR="009161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, но и потому, что он хочет лидировать. Другие же дети, наоборот очень тянутся к этой деятельности, но они робки, нерешительны лишь посматривают на музицирующих детей. 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</w:t>
      </w:r>
      <w:proofErr w:type="gram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воспитатель и проигрывает </w:t>
      </w:r>
      <w:r w:rsidR="0091615C" w:rsidRPr="00C74799">
        <w:rPr>
          <w:rStyle w:val="ucoz-forum-post"/>
          <w:rFonts w:ascii="Times New Roman" w:hAnsi="Times New Roman" w:cs="Times New Roman"/>
          <w:sz w:val="28"/>
          <w:szCs w:val="28"/>
        </w:rPr>
        <w:t>диск</w:t>
      </w:r>
      <w:proofErr w:type="gram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.-</w:t>
      </w:r>
      <w:proofErr w:type="gram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Хорошо бы нам сделать библиотечку </w:t>
      </w:r>
      <w:r w:rsidR="0091615C" w:rsidRPr="00C74799">
        <w:rPr>
          <w:rStyle w:val="ucoz-forum-post"/>
          <w:rFonts w:ascii="Times New Roman" w:hAnsi="Times New Roman" w:cs="Times New Roman"/>
          <w:sz w:val="28"/>
          <w:szCs w:val="28"/>
        </w:rPr>
        <w:t>музыкальных дисков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. Можно вырезать кружочки-пластинки и на них нарисовать, о чем играет музыка. Таких примеров немало. Воспитатель то включается в совместную игру, </w:t>
      </w:r>
      <w:proofErr w:type="gram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то</w:t>
      </w:r>
      <w:proofErr w:type="gram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как бы показывает свои умения, то регулирует участие малоактивных или, наоборот, излишне активных детей и т. д. </w:t>
      </w:r>
      <w:r w:rsidR="003F6F5C" w:rsidRPr="00C74799"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Планируя приемы руководства </w:t>
      </w:r>
      <w:proofErr w:type="spell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 </w:t>
      </w:r>
      <w:r w:rsidR="003F6F5C" w:rsidRPr="00C74799"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</w:t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К планированию воспитателю необходимо подходить творчески. </w:t>
      </w:r>
      <w:proofErr w:type="gramStart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Нельзя все время ограничиваться формулировкой «учить детей», а учитывая задачи воспитания на данный момент, говорить: «поощрять детей», «содействовать», «стимулировать», «понаблюдать», «возбуждать интерес», «поправить ошибку», «спеть самой», «координировать взаимоотношения детей» и т.д.</w:t>
      </w:r>
      <w:proofErr w:type="gramEnd"/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 xml:space="preserve"> Это не просто замена одних слов другими, а принципиально отличный подход, Характеризующий особенности тактичного соучастия в самостоятельной деятельности детей. </w:t>
      </w:r>
      <w:r w:rsidR="003F6F5C" w:rsidRPr="00C74799">
        <w:br/>
      </w:r>
      <w:r w:rsidR="003F6F5C" w:rsidRPr="00C74799">
        <w:rPr>
          <w:rStyle w:val="ucoz-forum-post"/>
          <w:rFonts w:ascii="Times New Roman" w:hAnsi="Times New Roman" w:cs="Times New Roman"/>
          <w:sz w:val="28"/>
          <w:szCs w:val="28"/>
        </w:rPr>
        <w:t>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  <w:r w:rsidR="0091615C" w:rsidRPr="00C74799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sectPr w:rsidR="00597140" w:rsidRPr="00C74799" w:rsidSect="00CC4908">
      <w:pgSz w:w="11906" w:h="16838"/>
      <w:pgMar w:top="1134" w:right="1274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C2"/>
    <w:rsid w:val="003F6F5C"/>
    <w:rsid w:val="00597140"/>
    <w:rsid w:val="00602453"/>
    <w:rsid w:val="006D1AC2"/>
    <w:rsid w:val="0091615C"/>
    <w:rsid w:val="00C74799"/>
    <w:rsid w:val="00CC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F6F5C"/>
  </w:style>
  <w:style w:type="paragraph" w:styleId="a3">
    <w:name w:val="No Spacing"/>
    <w:uiPriority w:val="1"/>
    <w:qFormat/>
    <w:rsid w:val="00916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F6F5C"/>
  </w:style>
  <w:style w:type="paragraph" w:styleId="a3">
    <w:name w:val="No Spacing"/>
    <w:uiPriority w:val="1"/>
    <w:qFormat/>
    <w:rsid w:val="00916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68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1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1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12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4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0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0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1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06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44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44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4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50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43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25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42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03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95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91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58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61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90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7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54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7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66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37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17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4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02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9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67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89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57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9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7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8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37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86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9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96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8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31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2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67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10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33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28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9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66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93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50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40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25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62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42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47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50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36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89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35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21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3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22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2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26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68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1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95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36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01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4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15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44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64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57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8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48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70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83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70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43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67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47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10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1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74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84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80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46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82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4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2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4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dcterms:created xsi:type="dcterms:W3CDTF">2014-06-22T21:13:00Z</dcterms:created>
  <dcterms:modified xsi:type="dcterms:W3CDTF">2016-04-12T14:10:00Z</dcterms:modified>
</cp:coreProperties>
</file>