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E3" w:rsidRPr="00524BE3" w:rsidRDefault="00524BE3" w:rsidP="00524BE3">
      <w:pPr>
        <w:jc w:val="center"/>
        <w:rPr>
          <w:rFonts w:ascii="Times New Roman" w:hAnsi="Times New Roman" w:cs="Times New Roman"/>
          <w:b/>
          <w:sz w:val="28"/>
          <w:szCs w:val="28"/>
          <w:lang w:val="be-BY"/>
        </w:rPr>
      </w:pPr>
      <w:r w:rsidRPr="00524BE3">
        <w:rPr>
          <w:rFonts w:ascii="Times New Roman" w:hAnsi="Times New Roman" w:cs="Times New Roman"/>
          <w:b/>
          <w:sz w:val="28"/>
          <w:szCs w:val="28"/>
          <w:lang w:val="be-BY"/>
        </w:rPr>
        <w:t xml:space="preserve">Ответственность </w:t>
      </w:r>
      <w:r>
        <w:rPr>
          <w:rFonts w:ascii="Times New Roman" w:hAnsi="Times New Roman" w:cs="Times New Roman"/>
          <w:b/>
          <w:sz w:val="28"/>
          <w:szCs w:val="28"/>
          <w:lang w:val="be-BY"/>
        </w:rPr>
        <w:t>родителей за воспитани</w:t>
      </w:r>
      <w:r w:rsidRPr="00524BE3">
        <w:rPr>
          <w:rFonts w:ascii="Times New Roman" w:hAnsi="Times New Roman" w:cs="Times New Roman"/>
          <w:b/>
          <w:sz w:val="28"/>
          <w:szCs w:val="28"/>
          <w:lang w:val="be-BY"/>
        </w:rPr>
        <w:t>е детей</w:t>
      </w:r>
    </w:p>
    <w:p w:rsidR="00524BE3" w:rsidRPr="00524BE3" w:rsidRDefault="00524BE3" w:rsidP="00524BE3">
      <w:pPr>
        <w:ind w:firstLine="708"/>
        <w:jc w:val="both"/>
        <w:rPr>
          <w:rFonts w:ascii="Times New Roman" w:hAnsi="Times New Roman" w:cs="Times New Roman"/>
          <w:sz w:val="28"/>
          <w:szCs w:val="28"/>
        </w:rPr>
      </w:pPr>
      <w:r w:rsidRPr="00524BE3">
        <w:rPr>
          <w:rFonts w:ascii="Times New Roman" w:hAnsi="Times New Roman" w:cs="Times New Roman"/>
          <w:b/>
          <w:i/>
          <w:sz w:val="28"/>
          <w:szCs w:val="28"/>
        </w:rPr>
        <w:t>Конвенцией о правах ребенка</w:t>
      </w:r>
      <w:r w:rsidRPr="00524BE3">
        <w:rPr>
          <w:rFonts w:ascii="Times New Roman" w:hAnsi="Times New Roman" w:cs="Times New Roman"/>
          <w:sz w:val="28"/>
          <w:szCs w:val="28"/>
        </w:rPr>
        <w:t xml:space="preserve">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ab/>
      </w:r>
      <w:r w:rsidRPr="00524BE3">
        <w:rPr>
          <w:rFonts w:ascii="Times New Roman" w:hAnsi="Times New Roman" w:cs="Times New Roman"/>
          <w:sz w:val="28"/>
          <w:szCs w:val="28"/>
        </w:rPr>
        <w:t>Мы привыкли рассматривать семью как очаг мира и любви, где человека окружают самые близкие и дорогие люди. Однако при более пристальном рассмотрении оказывается, что это не так. Семья все чаще напоминает театр военных действий, арену ожесточенных споров, взаимных обвинений и угроз, нередко доходит и до применения физической силы. Долгое время считалось: все это дела деликатные, внутрисемейные... Но слишком тягостны и обширны последствия такого насилия. Слишком широко и глубоко они отзываются на судьбах взрослых и детей, чтобы это могло оставаться «частным делом»... Забота о детях, их воспитание - равное право и обязанность родителей. Сегодня права детей не редко нарушаются родителями. Между тем, забота о детях - это важнейшая обязанность родителей. В случае невыполнения родителями или лицами их заменяющими, своих обязанностей по отношению к ребенку, а также в случае ненадлежащего их выполнения к ним могут быть применены меры правовой ответственности. Действующее законодательство предусматривает различные меры ответственности родителей и лиц их заменяющих: семейную, административную, гражданскую, уголовную.</w:t>
      </w:r>
    </w:p>
    <w:p w:rsidR="00524BE3" w:rsidRPr="00524BE3" w:rsidRDefault="00524BE3" w:rsidP="00524BE3">
      <w:pPr>
        <w:jc w:val="both"/>
        <w:rPr>
          <w:rFonts w:ascii="Times New Roman" w:hAnsi="Times New Roman" w:cs="Times New Roman"/>
          <w:sz w:val="28"/>
          <w:szCs w:val="28"/>
        </w:rPr>
      </w:pPr>
      <w:r w:rsidRPr="00524BE3">
        <w:rPr>
          <w:rFonts w:ascii="Times New Roman" w:hAnsi="Times New Roman" w:cs="Times New Roman"/>
          <w:b/>
          <w:sz w:val="28"/>
          <w:szCs w:val="28"/>
        </w:rPr>
        <w:t>Семейно-правовая ответственность</w:t>
      </w:r>
      <w:r w:rsidRPr="00524BE3">
        <w:rPr>
          <w:rFonts w:ascii="Times New Roman" w:hAnsi="Times New Roman" w:cs="Times New Roman"/>
          <w:sz w:val="28"/>
          <w:szCs w:val="28"/>
        </w:rPr>
        <w:t xml:space="preserve">: Родители обязаны заботиться о физическом, духовном и нравственном развитии детей, об их здоровье, образовании и подготовке к самостоятельной жизни в обществе (ст. 75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w:t>
      </w:r>
      <w:r>
        <w:rPr>
          <w:rFonts w:ascii="Times New Roman" w:hAnsi="Times New Roman" w:cs="Times New Roman"/>
          <w:sz w:val="28"/>
          <w:szCs w:val="28"/>
        </w:rPr>
        <w:t xml:space="preserve"> </w:t>
      </w:r>
      <w:r w:rsidRPr="00524BE3">
        <w:rPr>
          <w:rFonts w:ascii="Times New Roman" w:hAnsi="Times New Roman" w:cs="Times New Roman"/>
          <w:sz w:val="28"/>
          <w:szCs w:val="28"/>
        </w:rPr>
        <w:t xml:space="preserve">Родители несут ответственность за ненадлежащее воспитание и содержание детей. 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 </w:t>
      </w:r>
      <w:r w:rsidRPr="00524BE3">
        <w:rPr>
          <w:rFonts w:ascii="Times New Roman" w:hAnsi="Times New Roman" w:cs="Times New Roman"/>
          <w:b/>
          <w:sz w:val="28"/>
          <w:szCs w:val="28"/>
        </w:rPr>
        <w:t>Под социально опасным положением</w:t>
      </w:r>
      <w:r w:rsidRPr="00524BE3">
        <w:rPr>
          <w:rFonts w:ascii="Times New Roman" w:hAnsi="Times New Roman" w:cs="Times New Roman"/>
          <w:sz w:val="28"/>
          <w:szCs w:val="28"/>
        </w:rPr>
        <w:t xml:space="preserve"> понимается обстановка, при которой:</w:t>
      </w:r>
    </w:p>
    <w:p w:rsidR="00524BE3" w:rsidRPr="00524BE3" w:rsidRDefault="00524BE3" w:rsidP="00524BE3">
      <w:pPr>
        <w:pStyle w:val="a3"/>
        <w:numPr>
          <w:ilvl w:val="0"/>
          <w:numId w:val="1"/>
        </w:numPr>
        <w:jc w:val="both"/>
        <w:rPr>
          <w:rFonts w:ascii="Times New Roman" w:hAnsi="Times New Roman" w:cs="Times New Roman"/>
          <w:sz w:val="28"/>
          <w:szCs w:val="28"/>
        </w:rPr>
      </w:pPr>
      <w:r w:rsidRPr="00524BE3">
        <w:rPr>
          <w:rFonts w:ascii="Times New Roman" w:hAnsi="Times New Roman" w:cs="Times New Roman"/>
          <w:sz w:val="28"/>
          <w:szCs w:val="28"/>
        </w:rP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pStyle w:val="a3"/>
        <w:numPr>
          <w:ilvl w:val="0"/>
          <w:numId w:val="1"/>
        </w:numPr>
        <w:jc w:val="both"/>
        <w:rPr>
          <w:rFonts w:ascii="Times New Roman" w:hAnsi="Times New Roman" w:cs="Times New Roman"/>
          <w:sz w:val="28"/>
          <w:szCs w:val="28"/>
        </w:rPr>
      </w:pPr>
      <w:r w:rsidRPr="00524BE3">
        <w:rPr>
          <w:rFonts w:ascii="Times New Roman" w:hAnsi="Times New Roman" w:cs="Times New Roman"/>
          <w:sz w:val="28"/>
          <w:szCs w:val="28"/>
        </w:rPr>
        <w:lastRenderedPageBreak/>
        <w:t>ребенок вследствие беспризорности или безнадзорности совершает деяния, содержащие признаки административного правонарушения либо преступления;</w:t>
      </w:r>
    </w:p>
    <w:p w:rsidR="00524BE3" w:rsidRPr="00524BE3" w:rsidRDefault="00524BE3" w:rsidP="00524BE3">
      <w:pPr>
        <w:pStyle w:val="a3"/>
        <w:numPr>
          <w:ilvl w:val="0"/>
          <w:numId w:val="1"/>
        </w:numPr>
        <w:jc w:val="both"/>
        <w:rPr>
          <w:rFonts w:ascii="Times New Roman" w:hAnsi="Times New Roman" w:cs="Times New Roman"/>
          <w:sz w:val="28"/>
          <w:szCs w:val="28"/>
        </w:rPr>
      </w:pPr>
      <w:r w:rsidRPr="00524BE3">
        <w:rPr>
          <w:rFonts w:ascii="Times New Roman" w:hAnsi="Times New Roman" w:cs="Times New Roman"/>
          <w:sz w:val="28"/>
          <w:szCs w:val="28"/>
        </w:rPr>
        <w:t xml:space="preserve">лица, принимающие участие в воспитании и </w:t>
      </w:r>
      <w:proofErr w:type="gramStart"/>
      <w:r w:rsidRPr="00524BE3">
        <w:rPr>
          <w:rFonts w:ascii="Times New Roman" w:hAnsi="Times New Roman" w:cs="Times New Roman"/>
          <w:sz w:val="28"/>
          <w:szCs w:val="28"/>
        </w:rPr>
        <w:t>со</w:t>
      </w:r>
      <w:proofErr w:type="gramEnd"/>
      <w:r w:rsidRPr="00524BE3">
        <w:rPr>
          <w:rFonts w:ascii="Times New Roman" w:hAnsi="Times New Roman" w:cs="Times New Roman"/>
          <w:sz w:val="28"/>
          <w:szCs w:val="28"/>
        </w:rPr>
        <w:t xml:space="preserve"> 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w:t>
      </w:r>
      <w:proofErr w:type="spellStart"/>
      <w:r w:rsidRPr="00524BE3">
        <w:rPr>
          <w:rFonts w:ascii="Times New Roman" w:hAnsi="Times New Roman" w:cs="Times New Roman"/>
          <w:sz w:val="28"/>
          <w:szCs w:val="28"/>
        </w:rPr>
        <w:t>ненадлежаще</w:t>
      </w:r>
      <w:proofErr w:type="spellEnd"/>
      <w:r w:rsidRPr="00524BE3">
        <w:rPr>
          <w:rFonts w:ascii="Times New Roman" w:hAnsi="Times New Roman" w:cs="Times New Roman"/>
          <w:sz w:val="28"/>
          <w:szCs w:val="28"/>
        </w:rPr>
        <w:t xml:space="preserve"> выполняют обязанности по воспитанию и содержанию ребенка, в связи с чем имеет место опасность для его жизни или здоровья (ст. 67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w:t>
      </w: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b/>
          <w:sz w:val="28"/>
          <w:szCs w:val="28"/>
        </w:rPr>
        <w:t xml:space="preserve">         </w:t>
      </w:r>
      <w:r w:rsidRPr="00524BE3">
        <w:rPr>
          <w:rFonts w:ascii="Times New Roman" w:hAnsi="Times New Roman" w:cs="Times New Roman"/>
          <w:b/>
          <w:sz w:val="28"/>
          <w:szCs w:val="28"/>
        </w:rPr>
        <w:t>Какие административные наказания могут применяться к родителям?</w:t>
      </w:r>
      <w:r w:rsidRPr="00524BE3">
        <w:rPr>
          <w:rFonts w:ascii="Times New Roman" w:hAnsi="Times New Roman" w:cs="Times New Roman"/>
          <w:sz w:val="28"/>
          <w:szCs w:val="28"/>
        </w:rPr>
        <w:t xml:space="preserve"> К родителям применяют административные меры (объявить предупреждение, возложить обязанность загладить причиненный вред или наложить денежный штраф):</w:t>
      </w:r>
    </w:p>
    <w:p w:rsidR="00524BE3" w:rsidRPr="00524BE3" w:rsidRDefault="00524BE3" w:rsidP="00524BE3">
      <w:pPr>
        <w:pStyle w:val="a3"/>
        <w:numPr>
          <w:ilvl w:val="0"/>
          <w:numId w:val="2"/>
        </w:numPr>
        <w:jc w:val="both"/>
        <w:rPr>
          <w:rFonts w:ascii="Times New Roman" w:hAnsi="Times New Roman" w:cs="Times New Roman"/>
          <w:sz w:val="28"/>
          <w:szCs w:val="28"/>
        </w:rPr>
      </w:pPr>
      <w:r w:rsidRPr="00524BE3">
        <w:rPr>
          <w:rFonts w:ascii="Times New Roman" w:hAnsi="Times New Roman" w:cs="Times New Roman"/>
          <w:sz w:val="28"/>
          <w:szCs w:val="28"/>
        </w:rPr>
        <w:t>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16 лет деяния, содержащего признаки правонарушения (ст.9.4.КоАП);</w:t>
      </w:r>
    </w:p>
    <w:p w:rsidR="00524BE3" w:rsidRPr="00524BE3" w:rsidRDefault="00524BE3" w:rsidP="00524BE3">
      <w:pPr>
        <w:pStyle w:val="a3"/>
        <w:numPr>
          <w:ilvl w:val="0"/>
          <w:numId w:val="2"/>
        </w:numPr>
        <w:jc w:val="both"/>
        <w:rPr>
          <w:rFonts w:ascii="Times New Roman" w:hAnsi="Times New Roman" w:cs="Times New Roman"/>
          <w:sz w:val="28"/>
          <w:szCs w:val="28"/>
        </w:rPr>
      </w:pPr>
      <w:r w:rsidRPr="00524BE3">
        <w:rPr>
          <w:rFonts w:ascii="Times New Roman" w:hAnsi="Times New Roman" w:cs="Times New Roman"/>
          <w:sz w:val="28"/>
          <w:szCs w:val="28"/>
        </w:rPr>
        <w:t>за совершение подростками в возрасте до 16 лет нарушений правил дорожного движения (18.23.КоАП);</w:t>
      </w:r>
    </w:p>
    <w:p w:rsidR="00524BE3" w:rsidRPr="00524BE3" w:rsidRDefault="00524BE3" w:rsidP="00524BE3">
      <w:pPr>
        <w:pStyle w:val="a3"/>
        <w:numPr>
          <w:ilvl w:val="0"/>
          <w:numId w:val="2"/>
        </w:numPr>
        <w:jc w:val="both"/>
        <w:rPr>
          <w:rFonts w:ascii="Times New Roman" w:hAnsi="Times New Roman" w:cs="Times New Roman"/>
          <w:sz w:val="28"/>
          <w:szCs w:val="28"/>
        </w:rPr>
      </w:pPr>
      <w:r w:rsidRPr="00524BE3">
        <w:rPr>
          <w:rFonts w:ascii="Times New Roman" w:hAnsi="Times New Roman" w:cs="Times New Roman"/>
          <w:sz w:val="28"/>
          <w:szCs w:val="28"/>
        </w:rPr>
        <w:t>за появление детей в общественных местах в пьяном виде, а равно за распитие ими спиртных напитков или в связи с совершением других правонарушений (17.3.КоАП).</w:t>
      </w: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b/>
          <w:sz w:val="28"/>
          <w:szCs w:val="28"/>
        </w:rPr>
      </w:pPr>
      <w:r w:rsidRPr="00524BE3">
        <w:rPr>
          <w:rFonts w:ascii="Times New Roman" w:hAnsi="Times New Roman" w:cs="Times New Roman"/>
          <w:b/>
          <w:sz w:val="28"/>
          <w:szCs w:val="28"/>
        </w:rPr>
        <w:t>В каких случаях родители несут уголовную ответственность?</w:t>
      </w:r>
    </w:p>
    <w:p w:rsidR="00524BE3" w:rsidRPr="00524BE3" w:rsidRDefault="00524BE3" w:rsidP="00524BE3">
      <w:pPr>
        <w:pStyle w:val="a3"/>
        <w:numPr>
          <w:ilvl w:val="0"/>
          <w:numId w:val="3"/>
        </w:numPr>
        <w:jc w:val="both"/>
        <w:rPr>
          <w:rFonts w:ascii="Times New Roman" w:hAnsi="Times New Roman" w:cs="Times New Roman"/>
          <w:sz w:val="28"/>
          <w:szCs w:val="28"/>
        </w:rPr>
      </w:pPr>
      <w:r w:rsidRPr="00524BE3">
        <w:rPr>
          <w:rFonts w:ascii="Times New Roman" w:hAnsi="Times New Roman" w:cs="Times New Roman"/>
          <w:sz w:val="28"/>
          <w:szCs w:val="28"/>
        </w:rPr>
        <w:t>за вовлечение несовершеннолетнего в систематическое употребление спиртных напитков и одурманивающих веществ (ст. 173 УК);</w:t>
      </w:r>
    </w:p>
    <w:p w:rsidR="00524BE3" w:rsidRPr="00524BE3" w:rsidRDefault="00524BE3" w:rsidP="00524BE3">
      <w:pPr>
        <w:pStyle w:val="a3"/>
        <w:numPr>
          <w:ilvl w:val="0"/>
          <w:numId w:val="3"/>
        </w:numPr>
        <w:jc w:val="both"/>
        <w:rPr>
          <w:rFonts w:ascii="Times New Roman" w:hAnsi="Times New Roman" w:cs="Times New Roman"/>
          <w:sz w:val="28"/>
          <w:szCs w:val="28"/>
        </w:rPr>
      </w:pPr>
      <w:r w:rsidRPr="00524BE3">
        <w:rPr>
          <w:rFonts w:ascii="Times New Roman" w:hAnsi="Times New Roman" w:cs="Times New Roman"/>
          <w:sz w:val="28"/>
          <w:szCs w:val="28"/>
        </w:rPr>
        <w:t xml:space="preserve">за вовлечение в занятие проституцией, бродяжничеством или </w:t>
      </w:r>
      <w:proofErr w:type="gramStart"/>
      <w:r w:rsidRPr="00524BE3">
        <w:rPr>
          <w:rFonts w:ascii="Times New Roman" w:hAnsi="Times New Roman" w:cs="Times New Roman"/>
          <w:sz w:val="28"/>
          <w:szCs w:val="28"/>
        </w:rPr>
        <w:t>попрошайничеством</w:t>
      </w:r>
      <w:proofErr w:type="gramEnd"/>
      <w:r w:rsidRPr="00524BE3">
        <w:rPr>
          <w:rFonts w:ascii="Times New Roman" w:hAnsi="Times New Roman" w:cs="Times New Roman"/>
          <w:sz w:val="28"/>
          <w:szCs w:val="28"/>
        </w:rPr>
        <w:t xml:space="preserve"> (ст. 173 УК);</w:t>
      </w:r>
    </w:p>
    <w:p w:rsidR="00524BE3" w:rsidRPr="00524BE3" w:rsidRDefault="00524BE3" w:rsidP="00524BE3">
      <w:pPr>
        <w:pStyle w:val="a3"/>
        <w:numPr>
          <w:ilvl w:val="0"/>
          <w:numId w:val="3"/>
        </w:numPr>
        <w:jc w:val="both"/>
        <w:rPr>
          <w:rFonts w:ascii="Times New Roman" w:hAnsi="Times New Roman" w:cs="Times New Roman"/>
          <w:sz w:val="28"/>
          <w:szCs w:val="28"/>
        </w:rPr>
      </w:pPr>
      <w:r w:rsidRPr="00524BE3">
        <w:rPr>
          <w:rFonts w:ascii="Times New Roman" w:hAnsi="Times New Roman" w:cs="Times New Roman"/>
          <w:sz w:val="28"/>
          <w:szCs w:val="28"/>
        </w:rPr>
        <w:t>за уклонение от уплаты средств на содержание детей (ст. 174 УК).</w:t>
      </w:r>
    </w:p>
    <w:p w:rsidR="00524BE3" w:rsidRPr="00524BE3" w:rsidRDefault="00524BE3" w:rsidP="00524BE3">
      <w:pPr>
        <w:jc w:val="both"/>
        <w:rPr>
          <w:rFonts w:ascii="Times New Roman" w:hAnsi="Times New Roman" w:cs="Times New Roman"/>
          <w:sz w:val="28"/>
          <w:szCs w:val="28"/>
        </w:rPr>
      </w:pPr>
      <w:r w:rsidRPr="00524BE3">
        <w:rPr>
          <w:rFonts w:ascii="Times New Roman" w:hAnsi="Times New Roman" w:cs="Times New Roman"/>
          <w:b/>
          <w:sz w:val="28"/>
          <w:szCs w:val="28"/>
        </w:rPr>
        <w:t>Гражданско-правовая ответственность:</w:t>
      </w:r>
      <w:r>
        <w:rPr>
          <w:rFonts w:ascii="Times New Roman" w:hAnsi="Times New Roman" w:cs="Times New Roman"/>
          <w:b/>
          <w:sz w:val="28"/>
          <w:szCs w:val="28"/>
        </w:rPr>
        <w:t xml:space="preserve"> </w:t>
      </w:r>
      <w:r w:rsidRPr="00524BE3">
        <w:rPr>
          <w:rFonts w:ascii="Times New Roman" w:hAnsi="Times New Roman" w:cs="Times New Roman"/>
          <w:sz w:val="28"/>
          <w:szCs w:val="28"/>
        </w:rPr>
        <w:t>Кто несет ответственность за вред, причиненный ребенком в возрасте до 14 лет? За вред, причиненный несовершеннолетним, не достигшим четырнадцати лет (малолетним), отвечают его родители, усыновители или опекун, если не докажут, что вред возник не по их вине (ст. 956 ГК).</w:t>
      </w: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r w:rsidRPr="00524BE3">
        <w:rPr>
          <w:rFonts w:ascii="Times New Roman" w:hAnsi="Times New Roman" w:cs="Times New Roman"/>
          <w:b/>
          <w:i/>
          <w:sz w:val="28"/>
          <w:szCs w:val="28"/>
        </w:rPr>
        <w:t xml:space="preserve">Кто несет ответственность за вред, причиненный подростком в возрасте от 14 до 18 лет? </w:t>
      </w:r>
      <w:r w:rsidRPr="00524BE3">
        <w:rPr>
          <w:rFonts w:ascii="Times New Roman" w:hAnsi="Times New Roman" w:cs="Times New Roman"/>
          <w:sz w:val="28"/>
          <w:szCs w:val="28"/>
        </w:rPr>
        <w:t xml:space="preserve">Сам подросток. Если несовершеннолетний, причинивший вред в возрасте от 14 до 18 лет, не располагает необходимыми средствами, вред полностью или в недостающей части может быть взыскан с родителей или опекунов, если они не докажут, что вред возник не по их вине. Но, если при достижении совершеннолетия, у </w:t>
      </w:r>
      <w:proofErr w:type="spellStart"/>
      <w:r w:rsidRPr="00524BE3">
        <w:rPr>
          <w:rFonts w:ascii="Times New Roman" w:hAnsi="Times New Roman" w:cs="Times New Roman"/>
          <w:sz w:val="28"/>
          <w:szCs w:val="28"/>
        </w:rPr>
        <w:t>причинителя</w:t>
      </w:r>
      <w:proofErr w:type="spellEnd"/>
      <w:r w:rsidRPr="00524BE3">
        <w:rPr>
          <w:rFonts w:ascii="Times New Roman" w:hAnsi="Times New Roman" w:cs="Times New Roman"/>
          <w:sz w:val="28"/>
          <w:szCs w:val="28"/>
        </w:rPr>
        <w:t xml:space="preserve"> вреда появилось достаточное имущество, вред будет возмещен из этого имущества (ст. 956 ГК).</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b/>
          <w:i/>
          <w:sz w:val="28"/>
          <w:szCs w:val="28"/>
        </w:rPr>
        <w:t xml:space="preserve">      </w:t>
      </w:r>
      <w:r w:rsidRPr="00524BE3">
        <w:rPr>
          <w:rFonts w:ascii="Times New Roman" w:hAnsi="Times New Roman" w:cs="Times New Roman"/>
          <w:b/>
          <w:i/>
          <w:sz w:val="28"/>
          <w:szCs w:val="28"/>
        </w:rPr>
        <w:t>Кто и при каких обстоятельствах может лишить родителей родительских прав или ограничить их в правах?</w:t>
      </w:r>
      <w:r w:rsidRPr="00524BE3">
        <w:rPr>
          <w:rFonts w:ascii="Times New Roman" w:hAnsi="Times New Roman" w:cs="Times New Roman"/>
          <w:sz w:val="28"/>
          <w:szCs w:val="28"/>
        </w:rPr>
        <w:t xml:space="preserve"> Родители могут быть по суду лишены родительских прав, если они (ст. 80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 xml:space="preserve">): уклоняются от выполнения </w:t>
      </w:r>
      <w:proofErr w:type="gramStart"/>
      <w:r w:rsidRPr="00524BE3">
        <w:rPr>
          <w:rFonts w:ascii="Times New Roman" w:hAnsi="Times New Roman" w:cs="Times New Roman"/>
          <w:sz w:val="28"/>
          <w:szCs w:val="28"/>
        </w:rPr>
        <w:t>обязанное</w:t>
      </w:r>
      <w:proofErr w:type="gramEnd"/>
      <w:r w:rsidRPr="00524BE3">
        <w:rPr>
          <w:rFonts w:ascii="Times New Roman" w:hAnsi="Times New Roman" w:cs="Times New Roman"/>
          <w:sz w:val="28"/>
          <w:szCs w:val="28"/>
        </w:rPr>
        <w:t xml:space="preserve"> родителей, в том числе уклоняются от уплаты алиментов; злоупотребляют родительскими правами и т.д.</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 xml:space="preserve">При непосредственной угрозе жизни ребенка или его здоровью комиссия по делам несовершеннолетних выносит </w:t>
      </w:r>
      <w:proofErr w:type="gramStart"/>
      <w:r w:rsidRPr="00524BE3">
        <w:rPr>
          <w:rFonts w:ascii="Times New Roman" w:hAnsi="Times New Roman" w:cs="Times New Roman"/>
          <w:sz w:val="28"/>
          <w:szCs w:val="28"/>
        </w:rPr>
        <w:t>решение</w:t>
      </w:r>
      <w:proofErr w:type="gramEnd"/>
      <w:r w:rsidRPr="00524BE3">
        <w:rPr>
          <w:rFonts w:ascii="Times New Roman" w:hAnsi="Times New Roman" w:cs="Times New Roman"/>
          <w:sz w:val="28"/>
          <w:szCs w:val="28"/>
        </w:rPr>
        <w:t xml:space="preserve"> об отобрании выполняя функции органов опеки и попечительства. С учетом интересов ребенка суд может отобрать ребенка у родителей без лишения родительских прав (ограничение родительских прав).</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b/>
          <w:i/>
          <w:sz w:val="28"/>
          <w:szCs w:val="28"/>
        </w:rPr>
        <w:t xml:space="preserve">     </w:t>
      </w:r>
      <w:r w:rsidRPr="00524BE3">
        <w:rPr>
          <w:rFonts w:ascii="Times New Roman" w:hAnsi="Times New Roman" w:cs="Times New Roman"/>
          <w:b/>
          <w:i/>
          <w:sz w:val="28"/>
          <w:szCs w:val="28"/>
        </w:rPr>
        <w:t>Что влечет за собой лишение родительски: прав?</w:t>
      </w:r>
      <w:r w:rsidRPr="00524BE3">
        <w:rPr>
          <w:rFonts w:ascii="Times New Roman" w:hAnsi="Times New Roman" w:cs="Times New Roman"/>
          <w:sz w:val="28"/>
          <w:szCs w:val="28"/>
        </w:rPr>
        <w:t xml:space="preserve"> 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 xml:space="preserve">Лишение родительских прав не освобождает родителей от обязанностей по содержанию ребенка (ст. 82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К сожалению, у нас немало родителей, которые уклоняются от своих прямых обязанностей. На родительские собрания ходят в основном женщины. Мужского влияния на сыновей и дочерей не хватает и в школе и в семье. Порой трудно понять тех, кто после рождения ребенка, переложив его воспитание на бабушкины плечи, продолжает жить так, будто бы ничего в собственной жизни не изменилось. Зачем вообще ребенок, если он не становится главным содержанием наших мыслей и чувств.</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 xml:space="preserve">Права и обязанности родителей своими корнями уходят в область нравственности. Чем прочнее моральный фундамент бережного отношения родителей к своим несовершеннолетним детям, тем больше оснований </w:t>
      </w:r>
      <w:r w:rsidRPr="00524BE3">
        <w:rPr>
          <w:rFonts w:ascii="Times New Roman" w:hAnsi="Times New Roman" w:cs="Times New Roman"/>
          <w:sz w:val="28"/>
          <w:szCs w:val="28"/>
        </w:rPr>
        <w:lastRenderedPageBreak/>
        <w:t>считать, что с выполнением, как родительских прав, так и родительски: обязанностей все будет обстоять благополучно.</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 xml:space="preserve">Обязанности родителей в воспитании детей, заботы об их здоровье, развитии и обучении закреплены в ч. 3 ст. 32 Конституции Республики Беларусь. Помимо Основного Закона нашего государства, обязанности родителей по воспитанию детей содержатся и в Кодексе Республики Беларусь о браке и семье (далее –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 xml:space="preserve">). Так, согласно ст. 68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 xml:space="preserve"> родители обязаны воспитывать детей, осуществлять уход и надзор за ними, обеспечивать защиту их прав и законных интересов. Частью 1 ст. 75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 xml:space="preserve"> установлено, что помимо воспитания детей родители обязаны осуществлять попечительство над ними и их имуществом, а также заботиться о физическом, духовном и нравственном развитии детей, их здоровье, образовании и подготовке к самостоятельной жизни в обществе.</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В случае невыполнения возложенных на родителей обязанностей по воспитанию детей к ним применяются меры воздействия, предусмотренные брачно-семейным законодательством. К таким мерам, в частности, относится лишение родительских прав и отобрание ребенка без лишения родительских прав.</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 xml:space="preserve">Исключительной и одновременно высшей мерой семейно-правовой ответственности за виновное невыполнение родительского долга является лишение родительских прав, которое производится только в судебном порядке. Применение такой меры влечет за собой серьезные правовые </w:t>
      </w:r>
      <w:proofErr w:type="gramStart"/>
      <w:r w:rsidRPr="00524BE3">
        <w:rPr>
          <w:rFonts w:ascii="Times New Roman" w:hAnsi="Times New Roman" w:cs="Times New Roman"/>
          <w:sz w:val="28"/>
          <w:szCs w:val="28"/>
        </w:rPr>
        <w:t>последствия</w:t>
      </w:r>
      <w:proofErr w:type="gramEnd"/>
      <w:r w:rsidRPr="00524BE3">
        <w:rPr>
          <w:rFonts w:ascii="Times New Roman" w:hAnsi="Times New Roman" w:cs="Times New Roman"/>
          <w:sz w:val="28"/>
          <w:szCs w:val="28"/>
        </w:rPr>
        <w:t xml:space="preserve"> как для родителя, так и для ребенка, и допускается только по основаниям и в порядке, установленном законом. </w:t>
      </w:r>
      <w:proofErr w:type="gramStart"/>
      <w:r w:rsidRPr="00524BE3">
        <w:rPr>
          <w:rFonts w:ascii="Times New Roman" w:hAnsi="Times New Roman" w:cs="Times New Roman"/>
          <w:sz w:val="28"/>
          <w:szCs w:val="28"/>
        </w:rPr>
        <w:t xml:space="preserve">В соответствии с ч. 1 ст. 80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 xml:space="preserve"> родители могут быть лишены родительских прав в отношении несовершеннолетних детей, если будет установлено, что они уклоняются от выполнения своих обязанностей по воспитанию детей или злоупотребляют своими родительскими правами, жестоко обращаются с детьми, ведут аморальный образ жизни, что оказывает вредное воздействие на детей, если родители отказались от ребенка и подали письменное заявление о</w:t>
      </w:r>
      <w:proofErr w:type="gramEnd"/>
      <w:r w:rsidRPr="00524BE3">
        <w:rPr>
          <w:rFonts w:ascii="Times New Roman" w:hAnsi="Times New Roman" w:cs="Times New Roman"/>
          <w:sz w:val="28"/>
          <w:szCs w:val="28"/>
        </w:rPr>
        <w:t xml:space="preserve"> согласии на усыновление при их раздельном проживании с ребенком, а </w:t>
      </w:r>
      <w:proofErr w:type="gramStart"/>
      <w:r w:rsidRPr="00524BE3">
        <w:rPr>
          <w:rFonts w:ascii="Times New Roman" w:hAnsi="Times New Roman" w:cs="Times New Roman"/>
          <w:sz w:val="28"/>
          <w:szCs w:val="28"/>
        </w:rPr>
        <w:t>также</w:t>
      </w:r>
      <w:proofErr w:type="gramEnd"/>
      <w:r w:rsidRPr="00524BE3">
        <w:rPr>
          <w:rFonts w:ascii="Times New Roman" w:hAnsi="Times New Roman" w:cs="Times New Roman"/>
          <w:sz w:val="28"/>
          <w:szCs w:val="28"/>
        </w:rPr>
        <w:t xml:space="preserve"> если 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основания для отобрания у них ребенка, указанные в ч. 1 ст. 85-1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w:t>
      </w: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r w:rsidRPr="00524BE3">
        <w:rPr>
          <w:rFonts w:ascii="Times New Roman" w:hAnsi="Times New Roman" w:cs="Times New Roman"/>
          <w:sz w:val="28"/>
          <w:szCs w:val="28"/>
        </w:rPr>
        <w:lastRenderedPageBreak/>
        <w:t>Родители, лишенные родительских прав, теряют все права, основанные на факте родства с ребенком.</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Можно сделать вывод о том, что прекращение правовой связи между ребенком и родителями в результате лишения родительских прав носит односторонний характер, поскольку ребенок сохраняет имущественные права, основанные на факте родства с родителем и другими родственниками, а родители лишаются всего комплекса родительских прав, при этом обязанность содержать ребенка сохраняется.</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 xml:space="preserve">Более мягкой мерой семейно-правовой ответственности родителей за невыполнение обязанностей по воспитанию детей является отобрание ребенка без лишения родительских прав. В соответствии со ст. 85 </w:t>
      </w:r>
      <w:proofErr w:type="spellStart"/>
      <w:r w:rsidRPr="00524BE3">
        <w:rPr>
          <w:rFonts w:ascii="Times New Roman" w:hAnsi="Times New Roman" w:cs="Times New Roman"/>
          <w:sz w:val="28"/>
          <w:szCs w:val="28"/>
        </w:rPr>
        <w:t>КоБС</w:t>
      </w:r>
      <w:proofErr w:type="spellEnd"/>
      <w:r w:rsidRPr="00524BE3">
        <w:rPr>
          <w:rFonts w:ascii="Times New Roman" w:hAnsi="Times New Roman" w:cs="Times New Roman"/>
          <w:sz w:val="28"/>
          <w:szCs w:val="28"/>
        </w:rPr>
        <w:t xml:space="preserve"> 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Отобрание детей без лишения родительских прав регламентировано также Декретом Президента Республики Беларусь от 24 ноября 2006 г. № 18 «О дополнительных мерах по государственной защите детей в неблагополучных семьях» (далее – Декрет № 18). В частности, в Декрете № 18 указано, что отобрание детей без лишения родительских прав как мера их государственной защиты производится по решению комиссии по делам несовершеннолетних местного исполнительного и распорядительного органа, местной администрации, которая при вынесении решения выполняет функции органа опеки и попечительства. В шестимесячный срок после вынесения решения об отобрании ребенка соответствующая комиссия принимает решение о возвращении ребенка родителям, если отпали причины, послужившие основанием для отобрания ребенка либо об обращении в суд с иском о лишении родителей родительских прав. Предусмотренное Декретом №18 административное отобрание детей без лишения родительских прав производится в случае установления следующих фактов:</w:t>
      </w:r>
    </w:p>
    <w:p w:rsidR="00524BE3" w:rsidRPr="00524BE3" w:rsidRDefault="00524BE3" w:rsidP="00524BE3">
      <w:pPr>
        <w:jc w:val="both"/>
        <w:rPr>
          <w:rFonts w:ascii="Times New Roman" w:hAnsi="Times New Roman" w:cs="Times New Roman"/>
          <w:sz w:val="28"/>
          <w:szCs w:val="28"/>
        </w:rPr>
      </w:pPr>
      <w:r w:rsidRPr="00524BE3">
        <w:rPr>
          <w:rFonts w:ascii="Times New Roman" w:hAnsi="Times New Roman" w:cs="Times New Roman"/>
          <w:sz w:val="28"/>
          <w:szCs w:val="28"/>
        </w:rPr>
        <w:t>• родители (единственный родитель) ведут аморальный образ жизни, что оказывает вредное воздействие на детей;</w:t>
      </w:r>
    </w:p>
    <w:p w:rsidR="00524BE3" w:rsidRPr="00524BE3" w:rsidRDefault="00524BE3" w:rsidP="00524BE3">
      <w:pPr>
        <w:jc w:val="both"/>
        <w:rPr>
          <w:rFonts w:ascii="Times New Roman" w:hAnsi="Times New Roman" w:cs="Times New Roman"/>
          <w:sz w:val="28"/>
          <w:szCs w:val="28"/>
        </w:rPr>
      </w:pPr>
      <w:r w:rsidRPr="00524BE3">
        <w:rPr>
          <w:rFonts w:ascii="Times New Roman" w:hAnsi="Times New Roman" w:cs="Times New Roman"/>
          <w:sz w:val="28"/>
          <w:szCs w:val="28"/>
        </w:rPr>
        <w:t>• являются хроническими алкоголиками или наркоманами;</w:t>
      </w: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r w:rsidRPr="00524BE3">
        <w:rPr>
          <w:rFonts w:ascii="Times New Roman" w:hAnsi="Times New Roman" w:cs="Times New Roman"/>
          <w:sz w:val="28"/>
          <w:szCs w:val="28"/>
        </w:rPr>
        <w:lastRenderedPageBreak/>
        <w:t xml:space="preserve">• иным образом </w:t>
      </w:r>
      <w:proofErr w:type="spellStart"/>
      <w:r w:rsidRPr="00524BE3">
        <w:rPr>
          <w:rFonts w:ascii="Times New Roman" w:hAnsi="Times New Roman" w:cs="Times New Roman"/>
          <w:sz w:val="28"/>
          <w:szCs w:val="28"/>
        </w:rPr>
        <w:t>ненадлежаще</w:t>
      </w:r>
      <w:proofErr w:type="spellEnd"/>
      <w:r w:rsidRPr="00524BE3">
        <w:rPr>
          <w:rFonts w:ascii="Times New Roman" w:hAnsi="Times New Roman" w:cs="Times New Roman"/>
          <w:sz w:val="28"/>
          <w:szCs w:val="28"/>
        </w:rPr>
        <w:t xml:space="preserve"> выполняют свои обязанности по воспитанию и содержанию детей, в </w:t>
      </w:r>
      <w:proofErr w:type="gramStart"/>
      <w:r w:rsidRPr="00524BE3">
        <w:rPr>
          <w:rFonts w:ascii="Times New Roman" w:hAnsi="Times New Roman" w:cs="Times New Roman"/>
          <w:sz w:val="28"/>
          <w:szCs w:val="28"/>
        </w:rPr>
        <w:t>связи</w:t>
      </w:r>
      <w:proofErr w:type="gramEnd"/>
      <w:r w:rsidRPr="00524BE3">
        <w:rPr>
          <w:rFonts w:ascii="Times New Roman" w:hAnsi="Times New Roman" w:cs="Times New Roman"/>
          <w:sz w:val="28"/>
          <w:szCs w:val="28"/>
        </w:rPr>
        <w:t xml:space="preserve"> с чем они находятся в социально опасном положении.</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r w:rsidRPr="00524BE3">
        <w:rPr>
          <w:rFonts w:ascii="Times New Roman" w:hAnsi="Times New Roman" w:cs="Times New Roman"/>
          <w:sz w:val="28"/>
          <w:szCs w:val="28"/>
        </w:rPr>
        <w:t>В то же время Декрет № 18 предусматривает отобрание ребенка без лишения родительских прав в случае ненадлежащего выполнения родителями своих обязанностей по воспитанию и содержанию детей и нахождением в связи с этим детей в социально опасном положении. При этом не имеет значения, чем вызвано ненадлежащее выполнение родителями своих обязанностей и есть ли в этом их вина. Определяющим фактом является нахождение детей в социально опасном положении.</w:t>
      </w:r>
    </w:p>
    <w:p w:rsidR="00524BE3" w:rsidRPr="00524BE3" w:rsidRDefault="00524BE3" w:rsidP="00524BE3">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524BE3">
        <w:rPr>
          <w:rFonts w:ascii="Times New Roman" w:hAnsi="Times New Roman" w:cs="Times New Roman"/>
          <w:sz w:val="28"/>
          <w:szCs w:val="28"/>
        </w:rPr>
        <w:t>Согласно п. 1 Декрета №18 административное отобрание ребенка осуществляется в случае, если поведение обоих или единственного родителя соответствует критериям, достаточным для вынесения комиссией по делам несовершеннолетних такого решения. В таком случае ребенок помещается на государственное обеспечение, а к родителям применяются установленные меры воздействия: постановка на учет в органах внутренних дел; обязательное трудоустройство; взыскание расходов, затраченных государством на содержание их детей; наложение запрета на отчуждение недвижимого имущества и транспортных средств; выселение из занимаемых жилых помещений; направление в лечебно-трудовые профилактории.</w:t>
      </w: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p>
    <w:p w:rsidR="00524BE3" w:rsidRPr="00524BE3" w:rsidRDefault="00524BE3" w:rsidP="00524BE3">
      <w:pPr>
        <w:jc w:val="both"/>
        <w:rPr>
          <w:rFonts w:ascii="Times New Roman" w:hAnsi="Times New Roman" w:cs="Times New Roman"/>
          <w:sz w:val="28"/>
          <w:szCs w:val="28"/>
        </w:rPr>
      </w:pPr>
    </w:p>
    <w:p w:rsidR="005D4F7C" w:rsidRPr="00524BE3" w:rsidRDefault="005D4F7C" w:rsidP="00524BE3">
      <w:pPr>
        <w:jc w:val="both"/>
        <w:rPr>
          <w:rFonts w:ascii="Times New Roman" w:hAnsi="Times New Roman" w:cs="Times New Roman"/>
          <w:sz w:val="28"/>
          <w:szCs w:val="28"/>
        </w:rPr>
      </w:pPr>
    </w:p>
    <w:sectPr w:rsidR="005D4F7C" w:rsidRPr="00524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230BD"/>
    <w:multiLevelType w:val="hybridMultilevel"/>
    <w:tmpl w:val="CBECA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E95EB7"/>
    <w:multiLevelType w:val="hybridMultilevel"/>
    <w:tmpl w:val="9822E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AF69EF"/>
    <w:multiLevelType w:val="hybridMultilevel"/>
    <w:tmpl w:val="8D02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E3"/>
    <w:rsid w:val="00524BE3"/>
    <w:rsid w:val="005D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B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1787</Words>
  <Characters>10188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2015-11-07T10:38:00Z</dcterms:created>
  <dcterms:modified xsi:type="dcterms:W3CDTF">2015-11-07T10:43:00Z</dcterms:modified>
</cp:coreProperties>
</file>