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9A" w:rsidRPr="006F219A" w:rsidRDefault="006F219A" w:rsidP="006F219A">
      <w:pPr>
        <w:shd w:val="clear" w:color="auto" w:fill="FFFFFF"/>
        <w:jc w:val="center"/>
        <w:outlineLvl w:val="0"/>
        <w:rPr>
          <w:rFonts w:ascii="Times New Roman" w:eastAsia="Times New Roman" w:hAnsi="Times New Roman"/>
          <w:kern w:val="36"/>
          <w:sz w:val="32"/>
          <w:szCs w:val="28"/>
          <w:lang w:val="be-BY" w:eastAsia="ru-RU"/>
        </w:rPr>
      </w:pPr>
      <w:bookmarkStart w:id="0" w:name="_GoBack"/>
      <w:bookmarkEnd w:id="0"/>
      <w:r w:rsidRPr="006F219A">
        <w:rPr>
          <w:rFonts w:ascii="Times New Roman" w:eastAsia="Times New Roman" w:hAnsi="Times New Roman"/>
          <w:kern w:val="36"/>
          <w:sz w:val="32"/>
          <w:szCs w:val="28"/>
          <w:lang w:eastAsia="ru-RU"/>
        </w:rPr>
        <w:t>Небяспека віртуальнага свету</w:t>
      </w:r>
    </w:p>
    <w:p w:rsidR="006F219A" w:rsidRPr="006F219A" w:rsidRDefault="006F219A" w:rsidP="006F219A">
      <w:pPr>
        <w:shd w:val="clear" w:color="auto" w:fill="FFFFFF"/>
        <w:jc w:val="center"/>
        <w:outlineLvl w:val="0"/>
        <w:rPr>
          <w:rFonts w:ascii="Times New Roman" w:eastAsia="Times New Roman" w:hAnsi="Times New Roman"/>
          <w:sz w:val="32"/>
          <w:szCs w:val="28"/>
          <w:lang w:eastAsia="ru-RU"/>
        </w:rPr>
      </w:pPr>
      <w:r w:rsidRPr="006F219A">
        <w:rPr>
          <w:rFonts w:ascii="Times New Roman" w:eastAsia="Times New Roman" w:hAnsi="Times New Roman"/>
          <w:bCs/>
          <w:iCs/>
          <w:sz w:val="32"/>
          <w:szCs w:val="28"/>
          <w:lang w:eastAsia="ru-RU"/>
        </w:rPr>
        <w:t>С</w:t>
      </w:r>
      <w:r w:rsidRPr="006F219A">
        <w:rPr>
          <w:rFonts w:ascii="Times New Roman" w:eastAsia="Times New Roman" w:hAnsi="Times New Roman"/>
          <w:bCs/>
          <w:iCs/>
          <w:sz w:val="32"/>
          <w:szCs w:val="28"/>
          <w:lang w:val="be-BY" w:eastAsia="ru-RU"/>
        </w:rPr>
        <w:t>э</w:t>
      </w:r>
      <w:r w:rsidRPr="006F219A">
        <w:rPr>
          <w:rFonts w:ascii="Times New Roman" w:eastAsia="Times New Roman" w:hAnsi="Times New Roman"/>
          <w:bCs/>
          <w:iCs/>
          <w:sz w:val="32"/>
          <w:szCs w:val="28"/>
          <w:lang w:eastAsia="ru-RU"/>
        </w:rPr>
        <w:t>ксуальнае насілле над дзецьмі з выкарыстаннем інтэрнэту</w:t>
      </w:r>
    </w:p>
    <w:p w:rsidR="006F219A" w:rsidRPr="00B75771" w:rsidRDefault="006F219A" w:rsidP="006F219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6F219A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У цяперашні час разам з небяспекай, што падпільноўвае дзяцей у рэальным жыцці, існуе і такая, з якой яны могуць сутыкнуцца ў кіберпрасторы. </w:t>
      </w:r>
      <w:r w:rsidRPr="00B7577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Інтэрнэт, які зрабіў рэвалюцыю ў магчымасцях зносін і доступу да інфармацыі, таксама даў злачынцам новыя формы доступу да сваіх ахвяр.</w:t>
      </w:r>
    </w:p>
    <w:p w:rsidR="006F219A" w:rsidRPr="006F219A" w:rsidRDefault="006F219A" w:rsidP="006F219A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Дзеці і падлеткі, што ўжо нядзіўна, большую частку свайго вольнага часу праводзяць у інтэрнэце. Яны займаюцца рознымі відамі дзейнасці, у тым ліку гуляюць у гульні, маюць зносіны з сябрамі і заводзяць новыя знаёмствы, шукаюць адказы на многія пытанні, што хвалююць іх, і г.д. Аднак не варта забываць, што падчас гэтых заняткаў яны падвяргаюцца небяспечным кантактам і кіберзапалохванню, уключаючы с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э</w:t>
      </w:r>
      <w:r w:rsidRPr="006F219A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ксуальнае насілле. </w:t>
      </w:r>
      <w:r w:rsidRPr="00B75771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На жаль, многія бацькі не ведаюць, чым іх дзіця займаецца ў інтэрнэце. </w:t>
      </w:r>
      <w:r w:rsidRPr="006F219A">
        <w:rPr>
          <w:rFonts w:ascii="Times New Roman" w:eastAsia="Times New Roman" w:hAnsi="Times New Roman"/>
          <w:bCs/>
          <w:sz w:val="28"/>
          <w:szCs w:val="28"/>
          <w:lang w:eastAsia="ru-RU"/>
        </w:rPr>
        <w:t>Той факт, што яно знаходзіцца дома і “спакойна сёрфіць” у сетцы, не азначае, што яно ў бяспецы і не папакутуе.</w:t>
      </w:r>
    </w:p>
    <w:p w:rsidR="006F219A" w:rsidRPr="006F219A" w:rsidRDefault="006F219A" w:rsidP="006F219A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bCs/>
          <w:sz w:val="28"/>
          <w:szCs w:val="28"/>
          <w:lang w:eastAsia="ru-RU"/>
        </w:rPr>
        <w:t>Шкодны кантэнт</w:t>
      </w:r>
    </w:p>
    <w:p w:rsidR="006F219A" w:rsidRPr="006F219A" w:rsidRDefault="006F219A" w:rsidP="006F219A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Шкодны кантэнт — гэта матэрыял, які можа негатыўна паўплываць на развіццё і псіхіку дзяцей і падлеткаў. 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Дзеці могуць сутыкнуцца з ім наўмысна ці выпадкова, напрыклад, з-за вынікаў пошуку, спама ці рэкламы, што ўводзяць у зман.</w:t>
      </w:r>
    </w:p>
    <w:p w:rsidR="006F219A" w:rsidRPr="006F219A" w:rsidRDefault="006F219A" w:rsidP="006F219A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Шкодны кантэнт звычайна ўключае:</w:t>
      </w:r>
    </w:p>
    <w:p w:rsidR="006F219A" w:rsidRPr="006F219A" w:rsidRDefault="006F219A" w:rsidP="001B564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• парнаграфічны кантэнт, у тым ліку насільныя сексуальныя адносіны, а таксама незвычайныя і дэвіянтныя сексуальныя паводзіны;</w:t>
      </w:r>
    </w:p>
    <w:p w:rsidR="006F219A" w:rsidRPr="006F219A" w:rsidRDefault="006F219A" w:rsidP="006F219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• кантэнт, звязаны з насіллем і жорсткасцю, напрыклад, у фільмах ці жорсткіх камп’ютарных гульнях;</w:t>
      </w:r>
    </w:p>
    <w:p w:rsidR="006F219A" w:rsidRPr="006F219A" w:rsidRDefault="006F219A" w:rsidP="001B564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• прапаганду самаразбуральных паводзін (членашкодніцтва, самагубства) або паводзіны, якія наносяць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шкоду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здароўю, такія як знясільваючыя дыеты, ужыванне наркотыкаў і г.д.;</w:t>
      </w:r>
    </w:p>
    <w:p w:rsidR="006F219A" w:rsidRPr="006F219A" w:rsidRDefault="006F219A" w:rsidP="006F219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bCs/>
          <w:sz w:val="28"/>
          <w:szCs w:val="28"/>
          <w:lang w:eastAsia="ru-RU"/>
        </w:rPr>
        <w:t>Дзеці ў інтэрнэце часта падвяргаюцца так званаму секстынгу. Секстынг — гэта перадача фатаграфій і відэа адкрытага с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э</w:t>
      </w:r>
      <w:r w:rsidRPr="006F2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ксуальнага характару. На практыцы гэта працуе так: падлетак бярэ сваю фатаграфію, на якой ён пазіруе аголеным ці напаўаголеным, а затым пасылае гэтае фота сябру ці групе сяброў. Яны, </w:t>
      </w:r>
      <w:proofErr w:type="gramStart"/>
      <w:r w:rsidRPr="006F219A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proofErr w:type="gramEnd"/>
      <w:r w:rsidRPr="006F2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F219A">
        <w:rPr>
          <w:rFonts w:ascii="Times New Roman" w:eastAsia="Times New Roman" w:hAnsi="Times New Roman"/>
          <w:bCs/>
          <w:sz w:val="28"/>
          <w:szCs w:val="28"/>
          <w:lang w:eastAsia="ru-RU"/>
        </w:rPr>
        <w:t>сваю</w:t>
      </w:r>
      <w:proofErr w:type="gramEnd"/>
      <w:r w:rsidRPr="006F2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чаргу, звычайна без згоды чалавека, выяўленага на фатаграфіі, распаўсюджваюць яе далей. Такім чынам, падлетак губляе кантроль над фатаграфіяй і </w:t>
      </w:r>
      <w:proofErr w:type="gramStart"/>
      <w:r w:rsidRPr="006F219A">
        <w:rPr>
          <w:rFonts w:ascii="Times New Roman" w:eastAsia="Times New Roman" w:hAnsi="Times New Roman"/>
          <w:bCs/>
          <w:sz w:val="28"/>
          <w:szCs w:val="28"/>
          <w:lang w:eastAsia="ru-RU"/>
        </w:rPr>
        <w:t>часта</w:t>
      </w:r>
      <w:proofErr w:type="gramEnd"/>
      <w:r w:rsidRPr="006F2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становіцца ахвярай праследаванняў або кіберзапалохвання.</w:t>
      </w:r>
    </w:p>
    <w:p w:rsidR="006F219A" w:rsidRPr="006F219A" w:rsidRDefault="006F219A" w:rsidP="006F219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• дыскрымінацыйны кантэнт, які распальвае варожасць ці нянавісць да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розных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сацыяльных, нацыянальных, рэлігійных груп або людзей.</w:t>
      </w:r>
    </w:p>
    <w:p w:rsidR="006F219A" w:rsidRPr="006F219A" w:rsidRDefault="006F219A" w:rsidP="006F219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10-гадовае дзіця не стане купляць часопіс для дарослых у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газетным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кіёску, у той час як у інтэрнэце ў яго ёсць бясплатны доступ да самага вострага парнаграфічнага кантэнту. У наркадылераў і сект таксама ёсць свае сайты. Памятайце, што вашаму дзіцяці або падлетку не трэба нічога спецыяльна рабіць, каб знайсці шкодныя сайты. Людзі, якія зарабляюць на гэтым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грошы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будуць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рабіць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усё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магчымае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іх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кантэнт, які змяшчае, напрыклад, парнаграфію, сам знаходзіў ваша дзіця (рэклама, спам, аўтаматычны выкід на старонку і г.д.).</w:t>
      </w:r>
    </w:p>
    <w:p w:rsidR="006F219A" w:rsidRPr="006F219A" w:rsidRDefault="006F219A" w:rsidP="00E74A33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bCs/>
          <w:sz w:val="28"/>
          <w:szCs w:val="28"/>
          <w:lang w:eastAsia="ru-RU"/>
        </w:rPr>
        <w:t>“Інтэрнэт-заляцанні”</w:t>
      </w:r>
    </w:p>
    <w:p w:rsidR="006F219A" w:rsidRPr="006F219A" w:rsidRDefault="006F219A" w:rsidP="00E74A33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Асаблівай увагі заслугоўвае вядомая апошнім часам праблема выкарыстання інтэрнэту педафіламі. </w:t>
      </w:r>
      <w:r w:rsidRPr="00B7577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Яны шукаюць месцы, дзе можна сустрэць дзяцей, таму яны ахвотна выкарыстоўваюць папулярныя камунікатары і чаты. 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Педафілы часта выдаюць сябе за дзяцей, каб заваяваць давер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сваіх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юных суразмоўцаў. Іх ахвярамі часцей за ўсё становяцца дзеці, у якіх ёсць праблемы. Яны даведваюцца пра іх, напрыклад, з блогаў, гэта значыць анлайн-дзённікаў.</w:t>
      </w:r>
    </w:p>
    <w:p w:rsidR="006F219A" w:rsidRPr="006F219A" w:rsidRDefault="006F219A" w:rsidP="006F219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Педафілы імкнуцца да сапраўднай сустрэчы з дзіцем. Аднак ёсць і тыя, 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задавальняе так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званы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кіберс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э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кс,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эта значыць анлайн-размова на с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э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ксуальныя тэмы ў спалучэнні з мастурбацыяй. На першы погляд можа здацца,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што к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іберсекс не такі небяспечны, бо фізічнага кантакту з малышом няма. Аднак вульгарныя размовы,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якія часта закранаюць і іншыя с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э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ксуальныя парушэнні, пакідаюць глыбокі след у дзіцячай псіхіцы.</w:t>
      </w:r>
    </w:p>
    <w:p w:rsidR="006F219A" w:rsidRPr="006F219A" w:rsidRDefault="006F219A" w:rsidP="006F219A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Інтэрнэт спрыяе пошуку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новых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сяброў. Аднак некаторыя з іх могуць аказацца небяспечнымі. Дзеці кантактуюць з людзьмі, якія хочуць выкарыстоўваць іх у розных мэтах: вербаваць у злачынную групу, секту або ўгаварыць раскрыць свае даныя. Асаблівая катэгорыя пабудовы зносін паміж дзіцем і дарослым — гэта </w:t>
      </w:r>
      <w:r w:rsidRPr="006F219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грумінг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219A" w:rsidRPr="00B75771" w:rsidRDefault="006F219A" w:rsidP="00E74A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Грумінг — гэта шырокі працэс, падчас якога дарослы ўстанаўлівае асаблівыя адносіны з непаўналетняй ахвярай, часам выдаючы сябе за кагосьці маладзейшага або прывучаючы ахвяру да свайго ўзросту. </w:t>
      </w:r>
      <w:r w:rsidRPr="00B75771">
        <w:rPr>
          <w:rFonts w:ascii="Times New Roman" w:eastAsia="Times New Roman" w:hAnsi="Times New Roman"/>
          <w:sz w:val="28"/>
          <w:szCs w:val="28"/>
          <w:lang w:val="be-BY" w:eastAsia="ru-RU"/>
        </w:rPr>
        <w:t>Спакуснік праяўляе клопат аб ахвяры, выкарыстоўвае маніпулятыўныя прыёмы, якія ствараюць у ахвяры лжывае пачуццё бяспекі, выклікаюць цікавасць і давер дзіцяці.</w:t>
      </w:r>
    </w:p>
    <w:p w:rsidR="006F219A" w:rsidRPr="006F219A" w:rsidRDefault="006F219A" w:rsidP="00E74A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“Заляцанне” пачынаецца з размовы з дзіцем і заваявання яго даверу. 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Дарослы, часта выкарыстоўваючы лжывую ідэнтычнасць, ставіць сябе ў пазіцыю чалавека, які разумее праблемы маладога чалавека і спрабуе яму дапамагчы.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Наступны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крок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—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пераканаць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дзіця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загрузіць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інтымныя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фатаграфіі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запісаць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відэаролікі</w:t>
      </w:r>
      <w:proofErr w:type="spellEnd"/>
      <w:r w:rsidR="00E74A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E74A33">
        <w:rPr>
          <w:rFonts w:ascii="Times New Roman" w:eastAsia="Times New Roman" w:hAnsi="Times New Roman"/>
          <w:sz w:val="28"/>
          <w:szCs w:val="28"/>
          <w:lang w:eastAsia="ru-RU"/>
        </w:rPr>
        <w:t>падчас</w:t>
      </w:r>
      <w:proofErr w:type="spellEnd"/>
      <w:r w:rsidR="00E74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4A33">
        <w:rPr>
          <w:rFonts w:ascii="Times New Roman" w:eastAsia="Times New Roman" w:hAnsi="Times New Roman"/>
          <w:sz w:val="28"/>
          <w:szCs w:val="28"/>
          <w:lang w:eastAsia="ru-RU"/>
        </w:rPr>
        <w:t>якіх</w:t>
      </w:r>
      <w:proofErr w:type="spellEnd"/>
      <w:r w:rsidR="00E74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4A33">
        <w:rPr>
          <w:rFonts w:ascii="Times New Roman" w:eastAsia="Times New Roman" w:hAnsi="Times New Roman"/>
          <w:sz w:val="28"/>
          <w:szCs w:val="28"/>
          <w:lang w:eastAsia="ru-RU"/>
        </w:rPr>
        <w:t>яны</w:t>
      </w:r>
      <w:proofErr w:type="spellEnd"/>
      <w:r w:rsidR="00E74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4A33">
        <w:rPr>
          <w:rFonts w:ascii="Times New Roman" w:eastAsia="Times New Roman" w:hAnsi="Times New Roman"/>
          <w:sz w:val="28"/>
          <w:szCs w:val="28"/>
          <w:lang w:eastAsia="ru-RU"/>
        </w:rPr>
        <w:t>здзяйсняюць</w:t>
      </w:r>
      <w:proofErr w:type="spellEnd"/>
      <w:r w:rsidR="00E74A3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E74A33">
        <w:rPr>
          <w:rFonts w:ascii="Times New Roman" w:eastAsia="Times New Roman" w:hAnsi="Times New Roman"/>
          <w:sz w:val="28"/>
          <w:szCs w:val="28"/>
          <w:lang w:val="be-BY" w:eastAsia="ru-RU"/>
        </w:rPr>
        <w:t>э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ксуальныя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дзеянні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прадастаўляюць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парнаграфічны кантэнт.</w:t>
      </w:r>
    </w:p>
    <w:p w:rsidR="006F219A" w:rsidRPr="00B75771" w:rsidRDefault="006F219A" w:rsidP="00E74A33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Спакушаючы дзіця ў віртуальным свеце, злачынец можа імкнуцца сустрэцца з ім у рэальнасці і падвергнуць яго сексуальнаму насіллю з мэтай стварэння дзіцячай парнаграфіі. </w:t>
      </w:r>
      <w:r w:rsidRPr="00B75771">
        <w:rPr>
          <w:rFonts w:ascii="Times New Roman" w:eastAsia="Times New Roman" w:hAnsi="Times New Roman"/>
          <w:sz w:val="28"/>
          <w:szCs w:val="28"/>
          <w:lang w:val="be-BY" w:eastAsia="ru-RU"/>
        </w:rPr>
        <w:t>Хоць “інтэрнэт-заляцанні” не заўсёды заканчваюцца рэальным кантактам з ахвярай, але дзіця заўсёды атрымлівае балючы вопыт. Па меркаванні сексолагаў і тэрапеўтаў, наступствы спакушэння дзіцяці праз інтэрнэт з’яўляюцца тыповымі сімптомамі псіхалагічнай траўмы ў выніку с</w:t>
      </w:r>
      <w:r w:rsidR="00E74A33">
        <w:rPr>
          <w:rFonts w:ascii="Times New Roman" w:eastAsia="Times New Roman" w:hAnsi="Times New Roman"/>
          <w:sz w:val="28"/>
          <w:szCs w:val="28"/>
          <w:lang w:val="be-BY" w:eastAsia="ru-RU"/>
        </w:rPr>
        <w:t>э</w:t>
      </w:r>
      <w:r w:rsidRPr="00B75771">
        <w:rPr>
          <w:rFonts w:ascii="Times New Roman" w:eastAsia="Times New Roman" w:hAnsi="Times New Roman"/>
          <w:sz w:val="28"/>
          <w:szCs w:val="28"/>
          <w:lang w:val="be-BY" w:eastAsia="ru-RU"/>
        </w:rPr>
        <w:t>ксуальнага насілля. Дзеці падвяргаюцца “заляцанню” ў асноўным з-за таго, што заводзяць новых сяброў з дапамогай чатаў, абмену паведамленнямі ў сацыяльных сетках, дзе яны часта раскрываюць асабістую інфармацыю, якая можа быць карыснай злачынцу ў працэсе спакушэння.</w:t>
      </w:r>
    </w:p>
    <w:p w:rsidR="006F219A" w:rsidRPr="006F219A" w:rsidRDefault="006F219A" w:rsidP="00E74A33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>Такія зносіны не заўсёды заканчваюцца жывым кантактам, але псіхалагічная траўма, якую яны пакідаюць, не адрозніваецца ад траўмы фізічнага сексуальнага насілля.</w:t>
      </w:r>
    </w:p>
    <w:p w:rsidR="006F219A" w:rsidRPr="006F219A" w:rsidRDefault="006F219A" w:rsidP="00E74A33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bCs/>
          <w:sz w:val="28"/>
          <w:szCs w:val="28"/>
          <w:lang w:eastAsia="ru-RU"/>
        </w:rPr>
        <w:t>Парнаграфія</w:t>
      </w:r>
    </w:p>
    <w:p w:rsidR="006F219A" w:rsidRPr="006F219A" w:rsidRDefault="006F219A" w:rsidP="00E74A33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Па некаторых ацэнках, гандаль дзіцячай парнаграфіяй зараз прыносіць даход большы, чым незаконны абарот наркотыкаў.</w:t>
      </w:r>
    </w:p>
    <w:p w:rsidR="006F219A" w:rsidRPr="006F219A" w:rsidRDefault="006F219A" w:rsidP="00E74A33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Як ранняе знаёмства з парнаграфіяй уплывае на псіхіку дзіцяці? Эратычныя фільмы ствараюць у свядомасці маладога чалавека лжывы вобраз палавога акта, часта заснаваны на насіллі. Звядзенне палавога акта толькі да фізіялагічнай функцыі можа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выкл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ікаць дысфункцыі ў дарослым узросце.</w:t>
      </w:r>
      <w:r w:rsidRPr="006F219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 Важна адзначыць, што прагляд парнаграфіі </w:t>
      </w:r>
      <w:proofErr w:type="gramStart"/>
      <w:r w:rsidRPr="006F219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выкл</w:t>
      </w:r>
      <w:proofErr w:type="gramEnd"/>
      <w:r w:rsidRPr="006F219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ікае такое ж прывыканне, як алкаголь ці наркотыкі.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 Дзіця адчувае жаданне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глядзець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эратычныя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фільмы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ўсё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больш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і больш жорсткіх формах. У выніку яно становіцца агрэсіўным, усхваляваным ці, наадварот,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замкнутым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і панурым. Для многіх падлеткаў парнаграфія таксама з’яўляецца падахвочваннем да больш ранніх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сексуальных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паводзін.</w:t>
      </w:r>
    </w:p>
    <w:p w:rsidR="006F219A" w:rsidRPr="006F219A" w:rsidRDefault="006F219A" w:rsidP="00E74A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Дзеці ў інтэрнэце часта падвяргаюцца так званаму секстынгу. </w:t>
      </w:r>
      <w:r w:rsidRPr="006F219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Секстынг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 — гэта перадача ф</w:t>
      </w:r>
      <w:r w:rsidR="00E74A33">
        <w:rPr>
          <w:rFonts w:ascii="Times New Roman" w:eastAsia="Times New Roman" w:hAnsi="Times New Roman"/>
          <w:sz w:val="28"/>
          <w:szCs w:val="28"/>
          <w:lang w:eastAsia="ru-RU"/>
        </w:rPr>
        <w:t>атаграфій і відэа адкрытага с</w:t>
      </w:r>
      <w:r w:rsidR="00E74A33">
        <w:rPr>
          <w:rFonts w:ascii="Times New Roman" w:eastAsia="Times New Roman" w:hAnsi="Times New Roman"/>
          <w:sz w:val="28"/>
          <w:szCs w:val="28"/>
          <w:lang w:val="be-BY" w:eastAsia="ru-RU"/>
        </w:rPr>
        <w:t>э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ксуальнага характару. На практыцы гэта працуе так: падлетак бярэ сваю фатаграфію, на якой ён пазіруе аголеным ці напаўаголеным, а затым пасылае гэтае фота сябру ці групе сяброў. Яны,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сваю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чаргу, звычайна без згоды чалавека, выяўленага на фатаграфіі, распаўсюджваюць яе далей. Такім чынам, падлетак губляе кантроль над фатаграфіяй і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часта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становіцца ахвярай праследаванняў або кіберзапалохвання.</w:t>
      </w:r>
    </w:p>
    <w:p w:rsidR="006F219A" w:rsidRPr="006F219A" w:rsidRDefault="006F219A" w:rsidP="00E74A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Падлеткі дзеляцца сваімі інтымнымі фатаграфіямі па розных прычынах. Часта пытанне заключаецца ў тым, каб зрабіць уражанне на аднагодкаў або заваяваць каханне. Часта гэта форма прызнання ў каханні, а ф</w:t>
      </w:r>
      <w:r w:rsidR="00E74A33">
        <w:rPr>
          <w:rFonts w:ascii="Times New Roman" w:eastAsia="Times New Roman" w:hAnsi="Times New Roman"/>
          <w:sz w:val="28"/>
          <w:szCs w:val="28"/>
          <w:lang w:val="be-BY" w:eastAsia="ru-RU"/>
        </w:rPr>
        <w:t>отаздымак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ці відэа становяцца часткай інтымных адносін паміж дваімі 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людзьмі. Праблема ўзнікае ў сітуацыі траўмы ці разрыву, калі падлеткі з помсты перасылаюць матэрыял і робяць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яго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аўтара аб’ектам насмешак.</w:t>
      </w:r>
    </w:p>
    <w:p w:rsidR="006F219A" w:rsidRPr="006F219A" w:rsidRDefault="006F219A" w:rsidP="00E74A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Публікацыя інтымнага фота, якое ацэньваюць аднагодкі, — вельмі сур’ёзная праблема, а для дзіцяці гэта час вялікага крызісу. 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Справа ўскладняецца тым фактам, што дзіця пазбягае звароту па дапамогу да дарослых, таму што не хоча праходзіць яшчэ адзін стрэс і балючую размову, на гэты раз з боку бацькоў і настаўнікаў.</w:t>
      </w:r>
    </w:p>
    <w:p w:rsidR="006F219A" w:rsidRPr="006F219A" w:rsidRDefault="006F219A" w:rsidP="00E74A33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bCs/>
          <w:sz w:val="28"/>
          <w:szCs w:val="28"/>
          <w:lang w:eastAsia="ru-RU"/>
        </w:rPr>
        <w:t>Анлайн-пагрозы?</w:t>
      </w:r>
    </w:p>
    <w:p w:rsidR="006F219A" w:rsidRPr="006F219A" w:rsidRDefault="006F219A" w:rsidP="00E74A33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Падабаецца нам гэта ці не, але нашы дзеці растуць у свеце інтэрнэту і хутка становяцца яго актыўнымі карыстальнікамі. 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Вось чаму бацькам так важна суправаджаць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сваіх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дзяцей на кожным этапе знаёмства з рэсурсамі сеткі. Але як знайсці залатую сярэдзіну і застацца кіраўніком, які захоўвае канфідэнцыяльнасць, а не кантралёрам?</w:t>
      </w:r>
    </w:p>
    <w:p w:rsidR="006F219A" w:rsidRPr="006F219A" w:rsidRDefault="006F219A" w:rsidP="00E74A3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Мы павінны пашыраць нашы веды аб інтэрнэце і яго пагрозах. Таксама варта даведацца, якія інструменты і дадаткі выкарыстоўваюць нашы дзеці. Вы можаце папрасіць іх стварыць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іковы запіс разам і растлумачыць правілы работы і сяброўства ў сетках.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Сумеснае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навучанне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выкарыстанню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вэб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-сайта — </w:t>
      </w:r>
      <w:proofErr w:type="spell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выдатны</w:t>
      </w:r>
      <w:proofErr w:type="spell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час, каб пачаць гаварыць аб небяспецы яго выкарыстання.</w:t>
      </w:r>
    </w:p>
    <w:p w:rsidR="006F219A" w:rsidRPr="006F219A" w:rsidRDefault="006F219A" w:rsidP="00871672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Важна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, каб дзіця ведала, што яно можа пагаварыць з намі і расказаць пра ўсе свае праблемы. Давер — гэта </w:t>
      </w:r>
      <w:proofErr w:type="gramStart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тое</w:t>
      </w:r>
      <w:proofErr w:type="gramEnd"/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, што вы ствараеце гадамі, таму важна працаваць над ім з самага пачатку.</w:t>
      </w:r>
    </w:p>
    <w:p w:rsidR="006F219A" w:rsidRPr="00B75771" w:rsidRDefault="006F219A" w:rsidP="001B564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Таксама пагаварыце з дзіцем пра тое, што адбываецца ў школе і як выглядаюць адносіны паміж аднагодкамі. </w:t>
      </w:r>
      <w:r w:rsidRPr="00B75771">
        <w:rPr>
          <w:rFonts w:ascii="Times New Roman" w:eastAsia="Times New Roman" w:hAnsi="Times New Roman"/>
          <w:sz w:val="28"/>
          <w:szCs w:val="28"/>
          <w:lang w:val="be-BY" w:eastAsia="ru-RU"/>
        </w:rPr>
        <w:t>Важна навучыць нашых дзяцей канструктыўна перажываць эмоцыі, каб яны самі не станавіліся агрэсіўнымі.</w:t>
      </w:r>
    </w:p>
    <w:p w:rsidR="006F219A" w:rsidRPr="006F219A" w:rsidRDefault="006F219A" w:rsidP="0087167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Інтэрнэт спрыяе пошуку </w:t>
      </w:r>
      <w:proofErr w:type="gramStart"/>
      <w:r w:rsidRPr="006F2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новых</w:t>
      </w:r>
      <w:proofErr w:type="gramEnd"/>
      <w:r w:rsidRPr="006F219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сяброў. Аднак некаторыя з іх могуць аказацца небяспечнымі. Дзеці кантактуюць з людзьмі, якія хочуць выкарыстоўваць іх у розных мэтах: вербаваць у злачынную групу, секту або ўгаварыць раскрыць свае даныя. Асаблівая катэгорыя пабудовы зносін паміж дзіцем і дарослым — гэта грумінг.</w:t>
      </w:r>
    </w:p>
    <w:p w:rsidR="006F219A" w:rsidRPr="006F219A" w:rsidRDefault="006F219A" w:rsidP="0087167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>Дзіця павінна ведаць свае правы і помніць, што кіберзапалохванне з’яўляецца каральным правапарушэннем, ніхто не мае права ствараць акаўнт у сацсетках, выкарыстоўваю</w:t>
      </w:r>
      <w:r w:rsidR="00871672">
        <w:rPr>
          <w:rFonts w:ascii="Times New Roman" w:eastAsia="Times New Roman" w:hAnsi="Times New Roman"/>
          <w:sz w:val="28"/>
          <w:szCs w:val="28"/>
          <w:lang w:val="be-BY" w:eastAsia="ru-RU"/>
        </w:rPr>
        <w:t>чы яго даныя, або публікаваць фо</w:t>
      </w: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>та</w:t>
      </w:r>
      <w:r w:rsidR="00871672">
        <w:rPr>
          <w:rFonts w:ascii="Times New Roman" w:eastAsia="Times New Roman" w:hAnsi="Times New Roman"/>
          <w:sz w:val="28"/>
          <w:szCs w:val="28"/>
          <w:lang w:val="be-BY" w:eastAsia="ru-RU"/>
        </w:rPr>
        <w:t>здымкі</w:t>
      </w: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>, асабліва інтымныя.</w:t>
      </w:r>
    </w:p>
    <w:p w:rsidR="006F219A" w:rsidRPr="00B75771" w:rsidRDefault="006F219A" w:rsidP="0087167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Акрамя таго, дзіця павінна ўсведамляць, што чалавек з таго боку манітора не заўсёды той, кім ён сябе называе. Дзіця ці падлетак, які ведае, што </w:t>
      </w:r>
      <w:r w:rsidR="00871672" w:rsidRPr="00871672">
        <w:rPr>
          <w:rFonts w:ascii="Times New Roman" w:eastAsia="Times New Roman" w:hAnsi="Times New Roman"/>
          <w:sz w:val="28"/>
          <w:szCs w:val="28"/>
          <w:lang w:val="be-BY" w:eastAsia="ru-RU"/>
        </w:rPr>
        <w:t>загрузка парнаграфіі ці запыт ф</w:t>
      </w:r>
      <w:r w:rsidR="00871672">
        <w:rPr>
          <w:rFonts w:ascii="Times New Roman" w:eastAsia="Times New Roman" w:hAnsi="Times New Roman"/>
          <w:sz w:val="28"/>
          <w:szCs w:val="28"/>
          <w:lang w:val="be-BY" w:eastAsia="ru-RU"/>
        </w:rPr>
        <w:t>о</w:t>
      </w: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>та</w:t>
      </w:r>
      <w:r w:rsidR="00871672">
        <w:rPr>
          <w:rFonts w:ascii="Times New Roman" w:eastAsia="Times New Roman" w:hAnsi="Times New Roman"/>
          <w:sz w:val="28"/>
          <w:szCs w:val="28"/>
          <w:lang w:val="be-BY" w:eastAsia="ru-RU"/>
        </w:rPr>
        <w:t>здымказў</w:t>
      </w: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аголенай натуры з’яўляецца злачынствам, можа лягчэй пераадолець бар’ер сарамлівасці і звярнуцца па </w:t>
      </w: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 xml:space="preserve">дапамогу да дарослага, якому давярае. </w:t>
      </w:r>
      <w:r w:rsidRPr="00B75771">
        <w:rPr>
          <w:rFonts w:ascii="Times New Roman" w:eastAsia="Times New Roman" w:hAnsi="Times New Roman"/>
          <w:sz w:val="28"/>
          <w:szCs w:val="28"/>
          <w:lang w:val="be-BY" w:eastAsia="ru-RU"/>
        </w:rPr>
        <w:t>Давайце пакажам яму, што акрамя нас, бацькоў, ёсць і іншыя людзі, здольныя адэкватна адрэагаваць на праблему: любімы настаўнік, педагог, школьны псіхолаг, бабуля з дзядулем або цётка.</w:t>
      </w:r>
    </w:p>
    <w:p w:rsidR="006F219A" w:rsidRPr="006F219A" w:rsidRDefault="006F219A" w:rsidP="0087167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Устанавіце бацькоўскія фільтры, якія дапамогуць кантраляваць, да якіх сайтаў мае доступ дзіця. 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Не варта забываць і аб абароне смартфонаў — менавіта праз іх многія дзеці знаходзяць шкодны кантэнт.</w:t>
      </w:r>
    </w:p>
    <w:p w:rsidR="006F219A" w:rsidRPr="006F219A" w:rsidRDefault="006F219A" w:rsidP="00871672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>І яшчэ. Часам самі бацькі сваімі дзеяннямі прыцягваюць увагу спакусніка да свайго дзіцяці. Памятайце</w:t>
      </w:r>
      <w:r w:rsidR="00871672">
        <w:rPr>
          <w:rFonts w:ascii="Times New Roman" w:eastAsia="Times New Roman" w:hAnsi="Times New Roman"/>
          <w:sz w:val="28"/>
          <w:szCs w:val="28"/>
          <w:lang w:eastAsia="ru-RU"/>
        </w:rPr>
        <w:t>, што неасцярожная публікацыя ф</w:t>
      </w:r>
      <w:r w:rsidR="00871672">
        <w:rPr>
          <w:rFonts w:ascii="Times New Roman" w:eastAsia="Times New Roman" w:hAnsi="Times New Roman"/>
          <w:sz w:val="28"/>
          <w:szCs w:val="28"/>
          <w:lang w:val="be-BY" w:eastAsia="ru-RU"/>
        </w:rPr>
        <w:t>отаздымкаў</w:t>
      </w:r>
      <w:r w:rsidRPr="006F219A">
        <w:rPr>
          <w:rFonts w:ascii="Times New Roman" w:eastAsia="Times New Roman" w:hAnsi="Times New Roman"/>
          <w:sz w:val="28"/>
          <w:szCs w:val="28"/>
          <w:lang w:eastAsia="ru-RU"/>
        </w:rPr>
        <w:t xml:space="preserve"> у інтэрнэце разам з дзецьмі можа мець сур’ёзныя наступствы. Калі вы жадаеце стварыць для свайго дзіцяці бяспечнае інтэрнэт-асяроддзе, пачніце з уласных дзеянняў.</w:t>
      </w:r>
    </w:p>
    <w:p w:rsidR="006F219A" w:rsidRPr="006F219A" w:rsidRDefault="00871672" w:rsidP="006F219A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Па матэрыялах “Настаўніцкай газеты”</w:t>
      </w:r>
    </w:p>
    <w:p w:rsidR="00071D6D" w:rsidRPr="006F219A" w:rsidRDefault="00B75771" w:rsidP="006F219A">
      <w:pPr>
        <w:rPr>
          <w:rFonts w:ascii="Times New Roman" w:hAnsi="Times New Roman"/>
          <w:sz w:val="28"/>
          <w:szCs w:val="28"/>
        </w:rPr>
      </w:pPr>
    </w:p>
    <w:sectPr w:rsidR="00071D6D" w:rsidRPr="006F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9A"/>
    <w:rsid w:val="001B5641"/>
    <w:rsid w:val="004A2E72"/>
    <w:rsid w:val="006F219A"/>
    <w:rsid w:val="0080755A"/>
    <w:rsid w:val="00871672"/>
    <w:rsid w:val="00A350E9"/>
    <w:rsid w:val="00B75771"/>
    <w:rsid w:val="00E0003A"/>
    <w:rsid w:val="00E74A33"/>
    <w:rsid w:val="00F8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0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75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075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75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75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75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75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75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755A"/>
    <w:rPr>
      <w:b/>
      <w:bCs/>
    </w:rPr>
  </w:style>
  <w:style w:type="character" w:styleId="a8">
    <w:name w:val="Emphasis"/>
    <w:basedOn w:val="a0"/>
    <w:uiPriority w:val="20"/>
    <w:qFormat/>
    <w:rsid w:val="008075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755A"/>
    <w:rPr>
      <w:szCs w:val="32"/>
    </w:rPr>
  </w:style>
  <w:style w:type="paragraph" w:styleId="aa">
    <w:name w:val="List Paragraph"/>
    <w:basedOn w:val="a"/>
    <w:uiPriority w:val="34"/>
    <w:qFormat/>
    <w:rsid w:val="00807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755A"/>
    <w:rPr>
      <w:i/>
    </w:rPr>
  </w:style>
  <w:style w:type="character" w:customStyle="1" w:styleId="22">
    <w:name w:val="Цитата 2 Знак"/>
    <w:basedOn w:val="a0"/>
    <w:link w:val="21"/>
    <w:uiPriority w:val="29"/>
    <w:rsid w:val="008075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75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755A"/>
    <w:rPr>
      <w:b/>
      <w:i/>
      <w:sz w:val="24"/>
    </w:rPr>
  </w:style>
  <w:style w:type="character" w:styleId="ad">
    <w:name w:val="Subtle Emphasis"/>
    <w:uiPriority w:val="19"/>
    <w:qFormat/>
    <w:rsid w:val="008075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75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75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75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75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755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F219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F21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2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5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75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07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5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75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75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75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075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75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75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75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75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75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75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75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75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755A"/>
    <w:rPr>
      <w:b/>
      <w:bCs/>
    </w:rPr>
  </w:style>
  <w:style w:type="character" w:styleId="a8">
    <w:name w:val="Emphasis"/>
    <w:basedOn w:val="a0"/>
    <w:uiPriority w:val="20"/>
    <w:qFormat/>
    <w:rsid w:val="008075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755A"/>
    <w:rPr>
      <w:szCs w:val="32"/>
    </w:rPr>
  </w:style>
  <w:style w:type="paragraph" w:styleId="aa">
    <w:name w:val="List Paragraph"/>
    <w:basedOn w:val="a"/>
    <w:uiPriority w:val="34"/>
    <w:qFormat/>
    <w:rsid w:val="008075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755A"/>
    <w:rPr>
      <w:i/>
    </w:rPr>
  </w:style>
  <w:style w:type="character" w:customStyle="1" w:styleId="22">
    <w:name w:val="Цитата 2 Знак"/>
    <w:basedOn w:val="a0"/>
    <w:link w:val="21"/>
    <w:uiPriority w:val="29"/>
    <w:rsid w:val="008075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75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755A"/>
    <w:rPr>
      <w:b/>
      <w:i/>
      <w:sz w:val="24"/>
    </w:rPr>
  </w:style>
  <w:style w:type="character" w:styleId="ad">
    <w:name w:val="Subtle Emphasis"/>
    <w:uiPriority w:val="19"/>
    <w:qFormat/>
    <w:rsid w:val="008075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75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75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75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75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755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F219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F219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F2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2021-11-12T07:15:00Z</dcterms:created>
  <dcterms:modified xsi:type="dcterms:W3CDTF">2021-11-12T07:15:00Z</dcterms:modified>
</cp:coreProperties>
</file>