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5" w:rsidRPr="00976A37" w:rsidRDefault="00C50C55" w:rsidP="00C50C55">
      <w:pPr>
        <w:rPr>
          <w:rFonts w:ascii="Times New Roman" w:hAnsi="Times New Roman" w:cs="Times New Roman"/>
          <w:b/>
          <w:sz w:val="28"/>
          <w:szCs w:val="28"/>
        </w:rPr>
      </w:pPr>
      <w:r w:rsidRPr="00976A37">
        <w:rPr>
          <w:rFonts w:ascii="Times New Roman" w:hAnsi="Times New Roman" w:cs="Times New Roman"/>
          <w:b/>
          <w:sz w:val="28"/>
          <w:szCs w:val="28"/>
        </w:rPr>
        <w:t>Как противостоять обидным прозвищам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55" w:rsidRPr="00976A37">
        <w:rPr>
          <w:rFonts w:ascii="Times New Roman" w:hAnsi="Times New Roman" w:cs="Times New Roman"/>
          <w:sz w:val="28"/>
          <w:szCs w:val="28"/>
        </w:rPr>
        <w:t xml:space="preserve">   </w:t>
      </w:r>
      <w:r w:rsidR="00C50C55" w:rsidRPr="00976A37">
        <w:rPr>
          <w:rFonts w:ascii="Times New Roman" w:hAnsi="Times New Roman" w:cs="Times New Roman"/>
          <w:b/>
          <w:sz w:val="28"/>
          <w:szCs w:val="28"/>
        </w:rPr>
        <w:t>Никак не реагировать</w:t>
      </w:r>
      <w:r w:rsidR="00C50C55" w:rsidRPr="00976A37">
        <w:rPr>
          <w:rFonts w:ascii="Times New Roman" w:hAnsi="Times New Roman" w:cs="Times New Roman"/>
          <w:sz w:val="28"/>
          <w:szCs w:val="28"/>
        </w:rPr>
        <w:t xml:space="preserve"> (игнорировать, не обращать    внимания). Это сделать довольно сложно, но в некоторых    случаях эффективно. Например, «Заяц, заяц!» — зовет  одноклассник. Не отзывайся, пока не обратится по имени,  сделай вид, что не понимаешь, к кому обращаются. Скажи:  «Меня вообще-то Васей зовут. А ты разве меня звал?»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 </w:t>
      </w:r>
      <w:r w:rsidRPr="00976A37">
        <w:rPr>
          <w:rFonts w:ascii="Times New Roman" w:hAnsi="Times New Roman" w:cs="Times New Roman"/>
          <w:b/>
          <w:sz w:val="28"/>
          <w:szCs w:val="28"/>
        </w:rPr>
        <w:t>Отреагировать нестандартно</w:t>
      </w:r>
      <w:r w:rsidRPr="00976A37">
        <w:rPr>
          <w:rFonts w:ascii="Times New Roman" w:hAnsi="Times New Roman" w:cs="Times New Roman"/>
          <w:sz w:val="28"/>
          <w:szCs w:val="28"/>
        </w:rPr>
        <w:t>. Обзывающийся ребенок всегда ожидает получить от жертвы определенную реакцию (обиду, злость и т.д.), необычное поведение жертвы способно пресечь агрессию. Например, можно согласиться с прозвищем: «Да, мама тоже считает, что я чем-то похож на сову, я и ночью лучше всех вижу, и поспать утром люблю». Или посмеяться вместе: «Да, такая у нас фамилия, так дразнили и моего прадедушку».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b/>
          <w:sz w:val="28"/>
          <w:szCs w:val="28"/>
        </w:rPr>
        <w:t xml:space="preserve">  Объясниться</w:t>
      </w:r>
      <w:r w:rsidRPr="00976A37">
        <w:rPr>
          <w:rFonts w:ascii="Times New Roman" w:hAnsi="Times New Roman" w:cs="Times New Roman"/>
          <w:sz w:val="28"/>
          <w:szCs w:val="28"/>
        </w:rPr>
        <w:t>. Можно спокойно сказать обзывающемуся сверстнику: «Мне очень обидно это слышать», «Почему ты хочешь меня обидеть?» Одного второклассника (самого крупного в классе) другой мальчик обзывал толстым. На что объект насмешек ответил: «Знаешь, что-то мне совсем не хочется с тобой дружить». Это произвело такое впечатление на агрессора, что он извинился и перестал обзываться.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 </w:t>
      </w:r>
      <w:r w:rsidRPr="00976A37">
        <w:rPr>
          <w:rFonts w:ascii="Times New Roman" w:hAnsi="Times New Roman" w:cs="Times New Roman"/>
          <w:b/>
          <w:sz w:val="28"/>
          <w:szCs w:val="28"/>
        </w:rPr>
        <w:t>Не поддаваться на провокацию</w:t>
      </w:r>
      <w:r w:rsidRPr="00976A37">
        <w:rPr>
          <w:rFonts w:ascii="Times New Roman" w:hAnsi="Times New Roman" w:cs="Times New Roman"/>
          <w:sz w:val="28"/>
          <w:szCs w:val="28"/>
        </w:rPr>
        <w:t xml:space="preserve">. За пятиклассником гонялись одноклассники и обзывали его </w:t>
      </w:r>
      <w:proofErr w:type="spellStart"/>
      <w:r w:rsidRPr="00976A37">
        <w:rPr>
          <w:rFonts w:ascii="Times New Roman" w:hAnsi="Times New Roman" w:cs="Times New Roman"/>
          <w:sz w:val="28"/>
          <w:szCs w:val="28"/>
        </w:rPr>
        <w:t>Масяней</w:t>
      </w:r>
      <w:proofErr w:type="spellEnd"/>
      <w:r w:rsidRPr="00976A37">
        <w:rPr>
          <w:rFonts w:ascii="Times New Roman" w:hAnsi="Times New Roman" w:cs="Times New Roman"/>
          <w:sz w:val="28"/>
          <w:szCs w:val="28"/>
        </w:rPr>
        <w:t>. Он злился и бросался на них с кулаками. Все с восторгом разбегались, а потом начинали снова. Мальчику было предложено попробовать (в качестве эксперимента — такое предложение всегда охотно принимается детьми) в следующий раз не бросаться на обидчиков с кулаками, а повернуться к ним и спокойно сказать: «Ребята, я устал, дайте мне отдохнуть».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76A37">
        <w:rPr>
          <w:rFonts w:ascii="Times New Roman" w:hAnsi="Times New Roman" w:cs="Times New Roman"/>
          <w:b/>
          <w:sz w:val="28"/>
          <w:szCs w:val="28"/>
        </w:rPr>
        <w:t>Не позволять собой манипулировать</w:t>
      </w:r>
      <w:r w:rsidRPr="00976A37">
        <w:rPr>
          <w:rFonts w:ascii="Times New Roman" w:hAnsi="Times New Roman" w:cs="Times New Roman"/>
          <w:sz w:val="28"/>
          <w:szCs w:val="28"/>
        </w:rPr>
        <w:t xml:space="preserve">. Очень часто дети стремятся с помощью обзывания заставить сверстника что-то сделать. Например, всем известен прием «брать 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 xml:space="preserve"> слабо». При всех ребенку говорится, что он не делает что-то, потому что «трус», «размазня», ставя 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 xml:space="preserve"> таким образом перед выбором: или он согласится сделать, что от него требуют (часто нарушив какие-то правила или подвергнув себя опасности), или так и останется в глазах окружающих «</w:t>
      </w:r>
      <w:proofErr w:type="spellStart"/>
      <w:r w:rsidRPr="00976A37">
        <w:rPr>
          <w:rFonts w:ascii="Times New Roman" w:hAnsi="Times New Roman" w:cs="Times New Roman"/>
          <w:sz w:val="28"/>
          <w:szCs w:val="28"/>
        </w:rPr>
        <w:t>хлюпиком</w:t>
      </w:r>
      <w:proofErr w:type="spellEnd"/>
      <w:r w:rsidRPr="00976A37">
        <w:rPr>
          <w:rFonts w:ascii="Times New Roman" w:hAnsi="Times New Roman" w:cs="Times New Roman"/>
          <w:sz w:val="28"/>
          <w:szCs w:val="28"/>
        </w:rPr>
        <w:t>» и «трусом».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Наверное, из всех ситуаций, связанных с обзыванием, эта — самая непростая: противостоять мнению большинства, тем более тех, с кем тебе предстоит общаться и впредь, нелегко и взрослому человеку.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В этом смысле интересен рассказ В.Ю. Драгунского «Рабочие дробят камень», в котором Дениска 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решился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 xml:space="preserve"> в конце концов прыгнуть с вышки — но не потому, что над ним все смеялись, а потому, что он не смог бы себя уважать, если бы этого не сделал.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В каждой конкретной ситуации необходимо не торопиться, взвесить все «за» и «против», понять, что важнее: доказать что-то окружающим или сохранить самоуважение.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 </w:t>
      </w:r>
      <w:r w:rsidRPr="00976A37">
        <w:rPr>
          <w:rFonts w:ascii="Times New Roman" w:hAnsi="Times New Roman" w:cs="Times New Roman"/>
          <w:b/>
          <w:sz w:val="28"/>
          <w:szCs w:val="28"/>
        </w:rPr>
        <w:t>Ответить.</w:t>
      </w:r>
      <w:r w:rsidRPr="00976A37">
        <w:rPr>
          <w:rFonts w:ascii="Times New Roman" w:hAnsi="Times New Roman" w:cs="Times New Roman"/>
          <w:sz w:val="28"/>
          <w:szCs w:val="28"/>
        </w:rPr>
        <w:t xml:space="preserve"> Иногда полезно ответить обидчику тем же. Не быть пассивной жертвой, а стать с обидчиком на равных.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Можно, правда, отвечать не оскорблением, а специальной отговоркой. Знание подобных отговорок помогает не оставить оскорбление без ответа, пресечь конфликт, сохранить спокойствие (хотя бы внешнее), удивить и соответственно остановить нападающего. Последнее слово в этом случае остается за пострадавшим.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b/>
          <w:sz w:val="28"/>
          <w:szCs w:val="28"/>
        </w:rPr>
      </w:pPr>
      <w:r w:rsidRPr="00976A37">
        <w:rPr>
          <w:rFonts w:ascii="Times New Roman" w:hAnsi="Times New Roman" w:cs="Times New Roman"/>
          <w:b/>
          <w:sz w:val="28"/>
          <w:szCs w:val="28"/>
        </w:rPr>
        <w:t>Вот примеры отговорок: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A37">
        <w:rPr>
          <w:rFonts w:ascii="Times New Roman" w:hAnsi="Times New Roman" w:cs="Times New Roman"/>
          <w:sz w:val="28"/>
          <w:szCs w:val="28"/>
        </w:rPr>
        <w:t>Чики-траки</w:t>
      </w:r>
      <w:proofErr w:type="spellEnd"/>
      <w:r w:rsidRPr="00976A37">
        <w:rPr>
          <w:rFonts w:ascii="Times New Roman" w:hAnsi="Times New Roman" w:cs="Times New Roman"/>
          <w:sz w:val="28"/>
          <w:szCs w:val="28"/>
        </w:rPr>
        <w:t xml:space="preserve"> — стеночка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>Ребенок рукой ставит преграду между собой и обзывающим.)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Шел крокодил, твое слово проглотил, а мое оставил!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lastRenderedPageBreak/>
        <w:t>Кто так обзывается — сам так называется!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76A37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976A37">
        <w:rPr>
          <w:rFonts w:ascii="Times New Roman" w:hAnsi="Times New Roman" w:cs="Times New Roman"/>
          <w:sz w:val="28"/>
          <w:szCs w:val="28"/>
        </w:rPr>
        <w:t>! — Приятно познакомиться, а меня Петя зовут.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Все отговорки стоит произносить спокойным, доброжелательным тоном.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Восемь способов сказать «НЕТ»!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Восемь способов сказать «НЕТ»!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37" w:rsidRDefault="00C50C55" w:rsidP="00C50C5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76A3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ХОТИТЕ БЫТЬ ЛИЧНОСТЬЮ </w:t>
      </w:r>
      <w:r w:rsidR="00976A37">
        <w:rPr>
          <w:rFonts w:ascii="Times New Roman" w:hAnsi="Times New Roman" w:cs="Times New Roman"/>
          <w:b/>
          <w:color w:val="FF0000"/>
          <w:sz w:val="40"/>
          <w:szCs w:val="40"/>
        </w:rPr>
        <w:t>–</w:t>
      </w:r>
      <w:r w:rsidRPr="00976A3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C50C55" w:rsidRPr="00976A37" w:rsidRDefault="00976A37" w:rsidP="00C50C5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</w:t>
      </w:r>
      <w:r w:rsidR="00C50C55" w:rsidRPr="00976A3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ТОГДА УЧИТЕСЬ ОТКАЗЫВАТЬ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1. 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Говори: «Нет, спасибо», твердо, уверенно</w:t>
      </w:r>
      <w:r w:rsidRPr="00976A37">
        <w:rPr>
          <w:rFonts w:ascii="Times New Roman" w:hAnsi="Times New Roman" w:cs="Times New Roman"/>
          <w:sz w:val="28"/>
          <w:szCs w:val="28"/>
        </w:rPr>
        <w:t>, глядя в глаза собеседнику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Ты хочешь выпить?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Нет, спасибо.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2. 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Объясни причину отказа – кратко и просто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Ты не хотел бы покурить?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Нет, спасибо. Я не курю, это портит мое здоровье.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3. 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Повтори несколько раз свой отказ (как заезженная пластинка).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Хочешь покурить травку?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Ну, давай!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Ты только попробуй, тебе понравится.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4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. Уходи. Можно прибегнуть к хитрости.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Давай выпьем водки и покурим. Сегодня  родители придут поздно.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Нет. Мне уже пора уходить, а то на свидание с девушкой опоздаю.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5. 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Смени тему разговора, действуй по принципу «лучшая защита – это нападение»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Давай купим пива.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- Нет. И ты завязывай с этим, пойдем лучше ко мне, у меня есть новый интересный фильм.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6. 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Избегай критических ситуаций.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Если ты знаешь, где употребляют алкоголь, наркотики, курят сигареты, лучше не ходи туда, избегай таких мест.</w:t>
      </w:r>
    </w:p>
    <w:p w:rsidR="00C50C55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7.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Сила в друзьях.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Дружи и встречайся с теми, у кого есть положительные стремления и интересы, кто тебя понимает, кто придет к тебе на помощь и поддержит тебя. Не дружи с ребятами, у которых есть вредные привычки!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8. </w:t>
      </w:r>
      <w:r w:rsidRPr="00976A37">
        <w:rPr>
          <w:rFonts w:ascii="Times New Roman" w:hAnsi="Times New Roman" w:cs="Times New Roman"/>
          <w:color w:val="FF0000"/>
          <w:sz w:val="28"/>
          <w:szCs w:val="28"/>
        </w:rPr>
        <w:t>Помни, что обращения « А тебе  – слабо?», «Что, молоко на губах еще не обсохло?», «Не дрейфь -  все употребляют и кайф получают</w:t>
      </w:r>
      <w:proofErr w:type="gramStart"/>
      <w:r w:rsidRPr="00976A37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  <w:r w:rsidRPr="00976A37">
        <w:rPr>
          <w:rFonts w:ascii="Times New Roman" w:hAnsi="Times New Roman" w:cs="Times New Roman"/>
          <w:color w:val="FF0000"/>
          <w:sz w:val="28"/>
          <w:szCs w:val="28"/>
        </w:rPr>
        <w:t>» и т.п. – это давление, которому поддаются неуверенные и действительно «слабые»  люди. А ты разве такой?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6A37">
        <w:rPr>
          <w:rFonts w:ascii="Times New Roman" w:hAnsi="Times New Roman" w:cs="Times New Roman"/>
          <w:b/>
          <w:color w:val="FF0000"/>
          <w:sz w:val="36"/>
          <w:szCs w:val="36"/>
        </w:rPr>
        <w:t>Как избавиться от неуверенности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Определите свои положительные свойства. Каковы ваши лучшие качества? Что вам удается? Включите в этот список достижения, которыми вы гордитесь. Размышляйте об этом. Похлопывайте себя по плечу!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Установите свои собственные стандарты вместо того, чтобы сравнивать себя с другими.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Помните, что идеальных людей не бывает. Если вы будете предъявлять к себе сверхчеловеческие требования, вы быстро выдохнетесь. Поэтому расслабьтесь. Не будьте столь беспощадны к себе. Принимайте себя, как есть, и на этом стройте свою жизнь.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Выберите себе хобби. Найдите что-то, что радует вас и вызывает у вас чувство гордости.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Подбадривайте себя. 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 xml:space="preserve"> говорите себе: «Я могу», «Это получится», «Сегодня у меня будет хороший день». Или: «В следующий раз у меня получится лучше». Так, поощряя себя, вы поднимете свое настроение.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Всегда принимайте комплименты. Не стесняйтесь их. Просто отвечайте искренним «спасибо». Даже если поначалу вам будет неловко, сделайте это полезной привычкой!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lastRenderedPageBreak/>
        <w:t>Ищите в других положительные качества. Попробуйте говорить что-нибудь приятное всем, с кем встречаетесь, неважно что. Если вы ищете хорошее, вы найдете его! И это заражает — другие тоже начнут видеть в вас хорошее.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55" w:rsidRPr="0097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76A37">
        <w:rPr>
          <w:rFonts w:ascii="Times New Roman" w:hAnsi="Times New Roman" w:cs="Times New Roman"/>
          <w:b/>
          <w:color w:val="FF0000"/>
          <w:sz w:val="40"/>
          <w:szCs w:val="40"/>
        </w:rPr>
        <w:t>Отношения с родителями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• Постарайся объясняться с родителями человеческим языком— 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>о даст лучший результат, нежели крики и хлопанье дверьми.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Помни, что иногда у родителей бывает просто плохое настроение. Постарайся не устраивать в это время дома шумных вечеринок.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976A37" w:rsidRPr="00976A37" w:rsidRDefault="00976A37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76A3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Если ты одинок...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Если ты одинок — подумай, что можно сделать, чтобы это исправить (</w:t>
      </w:r>
      <w:proofErr w:type="gramStart"/>
      <w:r w:rsidRPr="00976A3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>. ниже советы Д. Карнеги)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Помечтай, поразмысли, как ты реализуешь свои мечты.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Найди среди своих знакомых, друзей, близких и приятелей хороших людей. Подумай об их жизни. О твоих отношениях с ними.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Не пугайся, когда остаешься один на один с собой — это необходимо, чтобы повзрослеть.</w:t>
      </w:r>
    </w:p>
    <w:p w:rsidR="00C50C55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</w:p>
    <w:p w:rsidR="002E38FC" w:rsidRPr="00976A37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• Подумай, есть ли такие люди в твоем окружении, с которыми ты не общаешься. Почему?</w:t>
      </w:r>
    </w:p>
    <w:sectPr w:rsidR="002E38FC" w:rsidRPr="00976A37" w:rsidSect="0057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55"/>
    <w:rsid w:val="00167E50"/>
    <w:rsid w:val="002B434B"/>
    <w:rsid w:val="002C51A1"/>
    <w:rsid w:val="002D2E4A"/>
    <w:rsid w:val="003358B4"/>
    <w:rsid w:val="00343BBE"/>
    <w:rsid w:val="00575673"/>
    <w:rsid w:val="00931E78"/>
    <w:rsid w:val="00976A37"/>
    <w:rsid w:val="0098001F"/>
    <w:rsid w:val="009C354F"/>
    <w:rsid w:val="00B37F0B"/>
    <w:rsid w:val="00C50C55"/>
    <w:rsid w:val="00D22B20"/>
    <w:rsid w:val="00D73137"/>
    <w:rsid w:val="00E2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1090</Words>
  <Characters>6215</Characters>
  <Application>Microsoft Office Word</Application>
  <DocSecurity>0</DocSecurity>
  <Lines>51</Lines>
  <Paragraphs>14</Paragraphs>
  <ScaleCrop>false</ScaleCrop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2016-03-14T13:50:00Z</dcterms:created>
  <dcterms:modified xsi:type="dcterms:W3CDTF">2016-03-14T15:00:00Z</dcterms:modified>
</cp:coreProperties>
</file>