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8A" w:rsidRPr="00210441" w:rsidRDefault="001A2F23" w:rsidP="0021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1D258A" w:rsidRPr="00210441">
        <w:rPr>
          <w:rFonts w:ascii="Times New Roman" w:hAnsi="Times New Roman" w:cs="Times New Roman"/>
          <w:sz w:val="28"/>
          <w:szCs w:val="28"/>
        </w:rPr>
        <w:t xml:space="preserve"> </w:t>
      </w:r>
      <w:r w:rsidR="00591EE8" w:rsidRPr="00210441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91EE8" w:rsidRPr="00210441">
        <w:rPr>
          <w:rFonts w:ascii="Times New Roman" w:hAnsi="Times New Roman" w:cs="Times New Roman"/>
          <w:sz w:val="28"/>
          <w:szCs w:val="28"/>
        </w:rPr>
        <w:t xml:space="preserve"> </w:t>
      </w:r>
      <w:r w:rsidR="006878FF" w:rsidRPr="00210441">
        <w:rPr>
          <w:rFonts w:ascii="Times New Roman" w:hAnsi="Times New Roman" w:cs="Times New Roman"/>
          <w:sz w:val="28"/>
          <w:szCs w:val="28"/>
        </w:rPr>
        <w:t>ресурсного центра воспитания</w:t>
      </w:r>
    </w:p>
    <w:p w:rsidR="006878FF" w:rsidRPr="00210441" w:rsidRDefault="006878FF" w:rsidP="0021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«Методическая работа как фактор повышения профессиональной компетентности специалистов системы образования, осуществляющих воспитательный процесс»</w:t>
      </w:r>
    </w:p>
    <w:p w:rsidR="006878FF" w:rsidRPr="00210441" w:rsidRDefault="006878FF" w:rsidP="0021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ГУДО «Центр творчества детей и молодежи Солигорского района»</w:t>
      </w:r>
    </w:p>
    <w:p w:rsidR="00C56F9E" w:rsidRPr="00210441" w:rsidRDefault="001A2F23" w:rsidP="0021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4F08">
        <w:rPr>
          <w:rFonts w:ascii="Times New Roman" w:hAnsi="Times New Roman" w:cs="Times New Roman"/>
          <w:sz w:val="28"/>
          <w:szCs w:val="28"/>
        </w:rPr>
        <w:t>2020/2021</w:t>
      </w:r>
      <w:r w:rsidR="00C56F9E" w:rsidRPr="00210441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56F9E" w:rsidRPr="0021044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6878FF" w:rsidRPr="00210441" w:rsidRDefault="006878FF" w:rsidP="0021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8E0" w:rsidRPr="00210441" w:rsidRDefault="005A6B3C" w:rsidP="002104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21044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96433" w:rsidRPr="00210441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="00196433" w:rsidRPr="002104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433" w:rsidRPr="00210441">
        <w:rPr>
          <w:rFonts w:ascii="Times New Roman" w:hAnsi="Times New Roman" w:cs="Times New Roman"/>
          <w:sz w:val="28"/>
          <w:szCs w:val="28"/>
        </w:rPr>
        <w:t xml:space="preserve">работы ресурсного центра </w:t>
      </w:r>
      <w:r w:rsidRPr="00210441">
        <w:rPr>
          <w:rFonts w:ascii="Times New Roman" w:hAnsi="Times New Roman" w:cs="Times New Roman"/>
          <w:sz w:val="28"/>
          <w:szCs w:val="28"/>
        </w:rPr>
        <w:t xml:space="preserve">«Методическая работа как фактор повышения профессиональной компетентности специалистов системы образования, осуществляющих воспитательный процесс» </w:t>
      </w:r>
      <w:r w:rsidR="002035BA">
        <w:rPr>
          <w:rFonts w:ascii="Times New Roman" w:hAnsi="Times New Roman" w:cs="Times New Roman"/>
          <w:sz w:val="28"/>
          <w:szCs w:val="28"/>
        </w:rPr>
        <w:t>в 2020/2021</w:t>
      </w:r>
      <w:r w:rsidR="002C68E0" w:rsidRPr="00210441">
        <w:rPr>
          <w:rFonts w:ascii="Times New Roman" w:hAnsi="Times New Roman" w:cs="Times New Roman"/>
          <w:sz w:val="28"/>
          <w:szCs w:val="28"/>
        </w:rPr>
        <w:t xml:space="preserve"> </w:t>
      </w:r>
      <w:r w:rsidR="00196433" w:rsidRPr="00210441">
        <w:rPr>
          <w:rFonts w:ascii="Times New Roman" w:hAnsi="Times New Roman" w:cs="Times New Roman"/>
          <w:sz w:val="28"/>
          <w:szCs w:val="28"/>
        </w:rPr>
        <w:t xml:space="preserve">учебном году являлось </w:t>
      </w:r>
      <w:r w:rsidR="002C68E0" w:rsidRPr="0021044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C68E0" w:rsidRPr="00210441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повышение уровня профессиональной компетенции педагогов, осуществляющих воспитательный процесс, через реализацию современных воспитательных технологий и оптимальное сочетание видов и форм методической работы, стимуляция творческой профессиональной активности и стремления к профессиональному росту.</w:t>
      </w:r>
    </w:p>
    <w:p w:rsidR="002C68E0" w:rsidRPr="00210441" w:rsidRDefault="002C68E0" w:rsidP="00210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Реализация цели осуществлялось через следующие направления деятельности:</w:t>
      </w:r>
    </w:p>
    <w:p w:rsidR="002035BA" w:rsidRPr="002035BA" w:rsidRDefault="002035BA" w:rsidP="00203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5BA">
        <w:rPr>
          <w:rFonts w:ascii="Times New Roman" w:hAnsi="Times New Roman" w:cs="Times New Roman"/>
          <w:sz w:val="28"/>
          <w:szCs w:val="28"/>
        </w:rPr>
        <w:t>− создание условий для актуализации творческого и педагогического потенциала педагогов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2035BA">
        <w:rPr>
          <w:rFonts w:ascii="Times New Roman" w:hAnsi="Times New Roman" w:cs="Times New Roman"/>
          <w:sz w:val="28"/>
          <w:szCs w:val="28"/>
        </w:rPr>
        <w:t>, непрерывного процесса самообразования и саморазвития через систему повышения квалификации, внутренних методических ресурсов учреждения;</w:t>
      </w:r>
    </w:p>
    <w:p w:rsidR="002035BA" w:rsidRPr="002035BA" w:rsidRDefault="002035BA" w:rsidP="00203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5BA">
        <w:rPr>
          <w:rFonts w:ascii="Times New Roman" w:hAnsi="Times New Roman" w:cs="Times New Roman"/>
          <w:sz w:val="28"/>
          <w:szCs w:val="28"/>
        </w:rPr>
        <w:t xml:space="preserve">− внедрение новых форм непрерывного повышения профессиональной компетентности педагогов (методические недели,  дистанционные семинары и т.д.); </w:t>
      </w:r>
    </w:p>
    <w:p w:rsidR="002035BA" w:rsidRPr="002035BA" w:rsidRDefault="002035BA" w:rsidP="00203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5BA">
        <w:rPr>
          <w:rFonts w:ascii="Times New Roman" w:hAnsi="Times New Roman" w:cs="Times New Roman"/>
          <w:sz w:val="28"/>
          <w:szCs w:val="28"/>
        </w:rPr>
        <w:t>− организация исследования удовлетворённости участников образовательного процесса  ГУДО «Центр творчества детей и молодежи Солигорского района» услугами дополнительного образования учреждения;</w:t>
      </w:r>
    </w:p>
    <w:p w:rsidR="002035BA" w:rsidRPr="002035BA" w:rsidRDefault="002035BA" w:rsidP="00203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5BA">
        <w:rPr>
          <w:rFonts w:ascii="Times New Roman" w:hAnsi="Times New Roman" w:cs="Times New Roman"/>
          <w:sz w:val="28"/>
          <w:szCs w:val="28"/>
        </w:rPr>
        <w:t xml:space="preserve">− содействие развитию методического обеспечения инновационной деятельности педагогических работников; </w:t>
      </w:r>
    </w:p>
    <w:p w:rsidR="002035BA" w:rsidRDefault="002035BA" w:rsidP="00203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5BA">
        <w:rPr>
          <w:rFonts w:ascii="Times New Roman" w:hAnsi="Times New Roman" w:cs="Times New Roman"/>
          <w:sz w:val="28"/>
          <w:szCs w:val="28"/>
        </w:rPr>
        <w:t>− активизация  работы по обобщению и внедрению лучшего опыта работы педагогов через методические и информационно-методические издания, проведение методических недель.</w:t>
      </w:r>
    </w:p>
    <w:p w:rsidR="00A3584B" w:rsidRPr="008113E2" w:rsidRDefault="001D5ADB" w:rsidP="00811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 xml:space="preserve">Содержание деятельности по данным направлениям определялись планом </w:t>
      </w:r>
      <w:r w:rsidR="002035BA">
        <w:rPr>
          <w:rFonts w:ascii="Times New Roman" w:hAnsi="Times New Roman" w:cs="Times New Roman"/>
          <w:sz w:val="28"/>
          <w:szCs w:val="28"/>
        </w:rPr>
        <w:t>работы ресурсного центра на 2020/2021</w:t>
      </w:r>
      <w:r w:rsidRPr="00210441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A3584B">
        <w:rPr>
          <w:rFonts w:ascii="Times New Roman" w:hAnsi="Times New Roman" w:cs="Times New Roman"/>
          <w:sz w:val="28"/>
          <w:szCs w:val="28"/>
        </w:rPr>
        <w:t xml:space="preserve"> П</w:t>
      </w:r>
      <w:r w:rsidR="00A3584B" w:rsidRPr="00A3584B">
        <w:rPr>
          <w:rFonts w:ascii="Times New Roman" w:hAnsi="Times New Roman" w:cs="Times New Roman"/>
          <w:sz w:val="28"/>
          <w:szCs w:val="28"/>
        </w:rPr>
        <w:t>рактическая реализация задач осуществлялась через такие формы работы как: методический совет, районные методические объединения (педагогов дополнительного образования, педагогов-организаторов</w:t>
      </w:r>
      <w:r w:rsidR="00543A5A" w:rsidRPr="00A3584B">
        <w:rPr>
          <w:rFonts w:ascii="Times New Roman" w:hAnsi="Times New Roman" w:cs="Times New Roman"/>
          <w:sz w:val="28"/>
          <w:szCs w:val="28"/>
        </w:rPr>
        <w:t>), постоянно</w:t>
      </w:r>
      <w:r w:rsidR="00A3584B" w:rsidRPr="00A3584B">
        <w:rPr>
          <w:rFonts w:ascii="Times New Roman" w:hAnsi="Times New Roman" w:cs="Times New Roman"/>
          <w:sz w:val="28"/>
          <w:szCs w:val="28"/>
        </w:rPr>
        <w:t xml:space="preserve"> действующий семинар для педагогов учреждений образования, осуществляющих обучение учащихся по вопросам профессионального самоопределения, индивидуальные консультации </w:t>
      </w:r>
      <w:r w:rsidR="00543A5A" w:rsidRPr="00A3584B">
        <w:rPr>
          <w:rFonts w:ascii="Times New Roman" w:hAnsi="Times New Roman" w:cs="Times New Roman"/>
          <w:sz w:val="28"/>
          <w:szCs w:val="28"/>
        </w:rPr>
        <w:t>по вопросам программно</w:t>
      </w:r>
      <w:r w:rsidR="00A3584B" w:rsidRPr="00A3584B">
        <w:rPr>
          <w:rFonts w:ascii="Times New Roman" w:hAnsi="Times New Roman" w:cs="Times New Roman"/>
          <w:sz w:val="28"/>
          <w:szCs w:val="28"/>
        </w:rPr>
        <w:t>-методического обеспечения, методические недели.</w:t>
      </w:r>
    </w:p>
    <w:p w:rsidR="00D91255" w:rsidRDefault="000D724C" w:rsidP="00210441">
      <w:pPr>
        <w:pStyle w:val="2"/>
        <w:tabs>
          <w:tab w:val="left" w:pos="546"/>
        </w:tabs>
        <w:spacing w:line="240" w:lineRule="auto"/>
        <w:ind w:firstLine="0"/>
        <w:rPr>
          <w:szCs w:val="28"/>
        </w:rPr>
      </w:pPr>
      <w:r w:rsidRPr="00210441">
        <w:rPr>
          <w:szCs w:val="28"/>
        </w:rPr>
        <w:tab/>
      </w:r>
      <w:r w:rsidR="008113E2">
        <w:rPr>
          <w:szCs w:val="28"/>
        </w:rPr>
        <w:t>В течение 2020/2021</w:t>
      </w:r>
      <w:r w:rsidR="00142B2B">
        <w:rPr>
          <w:szCs w:val="28"/>
        </w:rPr>
        <w:t xml:space="preserve"> учебного года были проведены</w:t>
      </w:r>
      <w:r w:rsidR="00D02589" w:rsidRPr="00210441">
        <w:rPr>
          <w:szCs w:val="28"/>
        </w:rPr>
        <w:t xml:space="preserve"> </w:t>
      </w:r>
      <w:r w:rsidR="00D91255" w:rsidRPr="00210441">
        <w:rPr>
          <w:szCs w:val="28"/>
        </w:rPr>
        <w:t>заседани</w:t>
      </w:r>
      <w:r w:rsidR="00142B2B">
        <w:rPr>
          <w:szCs w:val="28"/>
        </w:rPr>
        <w:t>я</w:t>
      </w:r>
      <w:r w:rsidR="00D91255" w:rsidRPr="00210441">
        <w:rPr>
          <w:szCs w:val="28"/>
        </w:rPr>
        <w:t xml:space="preserve"> рай</w:t>
      </w:r>
      <w:r w:rsidR="00142B2B">
        <w:rPr>
          <w:szCs w:val="28"/>
        </w:rPr>
        <w:t>онных методических формирований, п</w:t>
      </w:r>
      <w:r w:rsidR="00D02589" w:rsidRPr="00210441">
        <w:rPr>
          <w:szCs w:val="28"/>
        </w:rPr>
        <w:t xml:space="preserve">ланирование </w:t>
      </w:r>
      <w:r w:rsidR="00142B2B">
        <w:rPr>
          <w:szCs w:val="28"/>
        </w:rPr>
        <w:t xml:space="preserve">которых </w:t>
      </w:r>
      <w:r w:rsidR="00D02589" w:rsidRPr="00210441">
        <w:rPr>
          <w:szCs w:val="28"/>
        </w:rPr>
        <w:t xml:space="preserve">осуществлялось исходя из запросов педагогов и в соответствии с рекомендациями Министерства образования Республики Беларусь. Должное внимание на заседаниях </w:t>
      </w:r>
      <w:r w:rsidR="00D02589" w:rsidRPr="00210441">
        <w:rPr>
          <w:szCs w:val="28"/>
        </w:rPr>
        <w:lastRenderedPageBreak/>
        <w:t xml:space="preserve">методических формирований уделялось рассмотрению вопросов нормативного правового обеспечения образовательного процесса, изучались и обсуждались инструктивно-методические письма Министерства образования РБ. </w:t>
      </w:r>
    </w:p>
    <w:p w:rsidR="00D013FC" w:rsidRPr="00D013FC" w:rsidRDefault="00D013FC" w:rsidP="00D013FC">
      <w:pPr>
        <w:pStyle w:val="2"/>
        <w:tabs>
          <w:tab w:val="left" w:pos="546"/>
        </w:tabs>
        <w:spacing w:line="240" w:lineRule="auto"/>
        <w:rPr>
          <w:szCs w:val="28"/>
        </w:rPr>
      </w:pPr>
      <w:r w:rsidRPr="00D013FC">
        <w:rPr>
          <w:i/>
          <w:szCs w:val="28"/>
        </w:rPr>
        <w:t xml:space="preserve">Работа </w:t>
      </w:r>
      <w:r w:rsidRPr="00E547D2">
        <w:rPr>
          <w:b/>
          <w:i/>
          <w:szCs w:val="28"/>
        </w:rPr>
        <w:t>районной школы педагога дополнительного образования</w:t>
      </w:r>
      <w:r w:rsidRPr="00D013FC">
        <w:rPr>
          <w:i/>
          <w:szCs w:val="28"/>
        </w:rPr>
        <w:t xml:space="preserve"> художественного, социально-педагогического, культурно-досугового, общественно-гуманитарного профилей</w:t>
      </w:r>
      <w:r w:rsidRPr="00D013FC">
        <w:rPr>
          <w:szCs w:val="28"/>
        </w:rPr>
        <w:t xml:space="preserve"> была направлена на повышение качества образовательного процесса в условиях дополнительного образования.</w:t>
      </w:r>
      <w:r>
        <w:rPr>
          <w:szCs w:val="28"/>
        </w:rPr>
        <w:t xml:space="preserve"> </w:t>
      </w:r>
      <w:r w:rsidRPr="00D013FC">
        <w:rPr>
          <w:szCs w:val="28"/>
        </w:rPr>
        <w:t xml:space="preserve">План работы на 2020/2021 учебный год выполнен. Работа носила системный характер, была направлена на повышение профессионального мастерства педагогов дополнительного образования.  Семинары-практикумы проводились дистанционно с учетом современных требований к системе дополнительного образования. </w:t>
      </w:r>
    </w:p>
    <w:p w:rsidR="00D013FC" w:rsidRPr="00D013FC" w:rsidRDefault="00D013FC" w:rsidP="00D013FC">
      <w:pPr>
        <w:pStyle w:val="2"/>
        <w:tabs>
          <w:tab w:val="left" w:pos="546"/>
        </w:tabs>
        <w:spacing w:line="240" w:lineRule="auto"/>
        <w:rPr>
          <w:szCs w:val="28"/>
        </w:rPr>
      </w:pPr>
      <w:r w:rsidRPr="00D013FC">
        <w:rPr>
          <w:szCs w:val="28"/>
        </w:rPr>
        <w:t>За отчетный период проведено 3 занятия по следующим темам:</w:t>
      </w:r>
    </w:p>
    <w:p w:rsidR="00D013FC" w:rsidRPr="00D013FC" w:rsidRDefault="00D013FC" w:rsidP="00D013FC">
      <w:pPr>
        <w:pStyle w:val="2"/>
        <w:tabs>
          <w:tab w:val="left" w:pos="546"/>
        </w:tabs>
        <w:spacing w:line="240" w:lineRule="auto"/>
        <w:rPr>
          <w:szCs w:val="28"/>
        </w:rPr>
      </w:pPr>
      <w:r w:rsidRPr="00D013FC">
        <w:rPr>
          <w:szCs w:val="28"/>
        </w:rPr>
        <w:t xml:space="preserve">- инструктивно-методическое совещание «Нормативно-правовые основы деятельности детского объединения дополнительного образования детей и молодежи» (03.09.2020); </w:t>
      </w:r>
    </w:p>
    <w:p w:rsidR="00D013FC" w:rsidRPr="00D013FC" w:rsidRDefault="00D013FC" w:rsidP="00D013FC">
      <w:pPr>
        <w:pStyle w:val="2"/>
        <w:tabs>
          <w:tab w:val="left" w:pos="546"/>
        </w:tabs>
        <w:spacing w:line="240" w:lineRule="auto"/>
        <w:rPr>
          <w:szCs w:val="28"/>
        </w:rPr>
      </w:pPr>
      <w:r w:rsidRPr="00D013FC">
        <w:rPr>
          <w:szCs w:val="28"/>
        </w:rPr>
        <w:t>- семинар-практикум «Организация образо</w:t>
      </w:r>
      <w:r>
        <w:rPr>
          <w:szCs w:val="28"/>
        </w:rPr>
        <w:t>вательного процесса» (28.10.2020</w:t>
      </w:r>
      <w:r w:rsidRPr="00D013FC">
        <w:rPr>
          <w:szCs w:val="28"/>
        </w:rPr>
        <w:t xml:space="preserve">); </w:t>
      </w:r>
    </w:p>
    <w:p w:rsidR="00D013FC" w:rsidRPr="00D013FC" w:rsidRDefault="00D013FC" w:rsidP="00D013FC">
      <w:pPr>
        <w:pStyle w:val="2"/>
        <w:tabs>
          <w:tab w:val="left" w:pos="546"/>
        </w:tabs>
        <w:spacing w:line="240" w:lineRule="auto"/>
        <w:rPr>
          <w:szCs w:val="28"/>
        </w:rPr>
      </w:pPr>
      <w:r w:rsidRPr="00D013FC">
        <w:rPr>
          <w:szCs w:val="28"/>
        </w:rPr>
        <w:t>- семинар-практикум «Внедрение в образовательный процесс инновационных технологий в декоративно-пр</w:t>
      </w:r>
      <w:r>
        <w:rPr>
          <w:szCs w:val="28"/>
        </w:rPr>
        <w:t>икладном творчестве» (20.01.2021</w:t>
      </w:r>
      <w:r w:rsidRPr="00D013FC">
        <w:rPr>
          <w:szCs w:val="28"/>
        </w:rPr>
        <w:t>);</w:t>
      </w:r>
    </w:p>
    <w:p w:rsidR="00D013FC" w:rsidRDefault="00D013FC" w:rsidP="00D013FC">
      <w:pPr>
        <w:pStyle w:val="2"/>
        <w:tabs>
          <w:tab w:val="left" w:pos="546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Pr="00D013FC">
        <w:rPr>
          <w:szCs w:val="28"/>
        </w:rPr>
        <w:t>- семинар-практикум «Подходы и технологии духовно-нравственного воспитания учащихся в учреждении дополнительного образования детей и молодежи: проблемы, поиски, перспективы» (07.04.2021).</w:t>
      </w:r>
    </w:p>
    <w:p w:rsidR="00D013FC" w:rsidRDefault="00D013FC" w:rsidP="00210441">
      <w:pPr>
        <w:pStyle w:val="2"/>
        <w:tabs>
          <w:tab w:val="left" w:pos="546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="00555EDB" w:rsidRPr="00555EDB">
        <w:rPr>
          <w:szCs w:val="28"/>
        </w:rPr>
        <w:t>На каждом занятии школы рассматривались и обсуждались теоретические и практические вопросы, проводился обмен опытом воспитания и обучения учащихся в системе учреждения дополнительного образования, проводился обзор новинок педагогической и научной литературы по вопросам образовательного процесса.</w:t>
      </w:r>
    </w:p>
    <w:p w:rsidR="00555EDB" w:rsidRPr="00555EDB" w:rsidRDefault="00555EDB" w:rsidP="00555EDB">
      <w:pPr>
        <w:pStyle w:val="2"/>
        <w:tabs>
          <w:tab w:val="left" w:pos="546"/>
        </w:tabs>
        <w:spacing w:line="240" w:lineRule="auto"/>
        <w:rPr>
          <w:szCs w:val="28"/>
        </w:rPr>
      </w:pPr>
      <w:r w:rsidRPr="00555EDB">
        <w:rPr>
          <w:szCs w:val="28"/>
        </w:rPr>
        <w:t>Работа орган</w:t>
      </w:r>
      <w:r>
        <w:rPr>
          <w:szCs w:val="28"/>
        </w:rPr>
        <w:t xml:space="preserve">изована на достаточном уровне.  </w:t>
      </w:r>
      <w:r w:rsidRPr="00555EDB">
        <w:rPr>
          <w:szCs w:val="28"/>
        </w:rPr>
        <w:t>В 2021/2022 учебном году необходимо:</w:t>
      </w:r>
    </w:p>
    <w:p w:rsidR="00555EDB" w:rsidRPr="00555EDB" w:rsidRDefault="00555EDB" w:rsidP="00555EDB">
      <w:pPr>
        <w:pStyle w:val="2"/>
        <w:tabs>
          <w:tab w:val="left" w:pos="546"/>
        </w:tabs>
        <w:spacing w:line="240" w:lineRule="auto"/>
        <w:rPr>
          <w:szCs w:val="28"/>
        </w:rPr>
      </w:pPr>
      <w:r w:rsidRPr="00555EDB">
        <w:rPr>
          <w:szCs w:val="28"/>
        </w:rPr>
        <w:t>- продолжить работу по внедрению в практику новых педагогических и информационных технологий;</w:t>
      </w:r>
    </w:p>
    <w:p w:rsidR="00555EDB" w:rsidRPr="00555EDB" w:rsidRDefault="00555EDB" w:rsidP="00555EDB">
      <w:pPr>
        <w:pStyle w:val="2"/>
        <w:tabs>
          <w:tab w:val="left" w:pos="546"/>
        </w:tabs>
        <w:spacing w:line="240" w:lineRule="auto"/>
        <w:rPr>
          <w:szCs w:val="28"/>
        </w:rPr>
      </w:pPr>
      <w:r w:rsidRPr="00555EDB">
        <w:rPr>
          <w:szCs w:val="28"/>
        </w:rPr>
        <w:t>- выявлять, обобщать, корректировать и пропагандировать инновационный опыт работы;</w:t>
      </w:r>
    </w:p>
    <w:p w:rsidR="00555EDB" w:rsidRDefault="00555EDB" w:rsidP="00555EDB">
      <w:pPr>
        <w:pStyle w:val="2"/>
        <w:tabs>
          <w:tab w:val="left" w:pos="546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Pr="00555EDB">
        <w:rPr>
          <w:szCs w:val="28"/>
        </w:rPr>
        <w:t>- организовать участие педагогов дополнительного образования УО в методических неделях Центра творчества.</w:t>
      </w:r>
    </w:p>
    <w:p w:rsidR="00555EDB" w:rsidRDefault="00555EDB" w:rsidP="00555EDB">
      <w:pPr>
        <w:pStyle w:val="2"/>
        <w:tabs>
          <w:tab w:val="left" w:pos="546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="00926F25" w:rsidRPr="00E547D2">
        <w:rPr>
          <w:b/>
          <w:i/>
          <w:szCs w:val="28"/>
        </w:rPr>
        <w:t>Районное методическое объединение «Школа педагога-организатора»</w:t>
      </w:r>
      <w:r w:rsidR="00926F25" w:rsidRPr="00926F25">
        <w:rPr>
          <w:szCs w:val="28"/>
        </w:rPr>
        <w:t xml:space="preserve">  осуществляла  свою деятельность на базе ГУДО «Центр творчества детей и молодёжи Солигорского района»,  цель которой повышение профессионального уровня, престижа профессии педагога-организатора.</w:t>
      </w:r>
    </w:p>
    <w:p w:rsidR="00663F14" w:rsidRDefault="006E0D4B" w:rsidP="00663F14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6E0D4B">
        <w:rPr>
          <w:szCs w:val="28"/>
        </w:rPr>
        <w:lastRenderedPageBreak/>
        <w:t>Учебно-воспитательный процесс в Солигорском районе осуществляли 30 учреждений образования (средних школ – 23, базовых – 4, гимназий – 3). В учреждениях образования работали 39 педагогов-организаторов.</w:t>
      </w:r>
    </w:p>
    <w:p w:rsidR="006E0D4B" w:rsidRPr="006E0D4B" w:rsidRDefault="006E0D4B" w:rsidP="006E0D4B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>
        <w:rPr>
          <w:szCs w:val="28"/>
        </w:rPr>
        <w:t>Формы проведения заседаний</w:t>
      </w:r>
      <w:r w:rsidRPr="006E0D4B">
        <w:rPr>
          <w:szCs w:val="28"/>
        </w:rPr>
        <w:t>: инструктивно-методической совещание, анкетирование и диагностика, мастер-классы, круглый стол, семинар-практикум, проблемный семинар, деловая игра, презентация деятельности и др.</w:t>
      </w:r>
    </w:p>
    <w:p w:rsidR="006E0D4B" w:rsidRPr="006E0D4B" w:rsidRDefault="006E0D4B" w:rsidP="006E0D4B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6E0D4B">
        <w:rPr>
          <w:szCs w:val="28"/>
        </w:rPr>
        <w:t>В этом учебном году были проведены 3  методические объединения:</w:t>
      </w:r>
    </w:p>
    <w:p w:rsidR="006E0D4B" w:rsidRPr="006E0D4B" w:rsidRDefault="006E0D4B" w:rsidP="006E0D4B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6E0D4B">
        <w:rPr>
          <w:szCs w:val="28"/>
        </w:rPr>
        <w:t>1.</w:t>
      </w:r>
      <w:r w:rsidRPr="006E0D4B">
        <w:rPr>
          <w:szCs w:val="28"/>
        </w:rPr>
        <w:tab/>
        <w:t>«Основные направления деятельности по организационно-методическому сопровождению воспитательного процесса детских и молодежных общественных объединений в 2020/2021 учебном году» (15.09.2020).</w:t>
      </w:r>
    </w:p>
    <w:p w:rsidR="006E0D4B" w:rsidRPr="006E0D4B" w:rsidRDefault="006E0D4B" w:rsidP="006E0D4B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6E0D4B">
        <w:rPr>
          <w:szCs w:val="28"/>
        </w:rPr>
        <w:t>2.</w:t>
      </w:r>
      <w:r w:rsidRPr="006E0D4B">
        <w:rPr>
          <w:szCs w:val="28"/>
        </w:rPr>
        <w:tab/>
        <w:t>«Воспитание гражданственности и чувства патриотизма, направленных на формирование основополагающих ценностей и активной гражданской позиции членов ОО «БРПО» (19.11.2020).</w:t>
      </w:r>
    </w:p>
    <w:p w:rsidR="000F6B39" w:rsidRDefault="006E0D4B" w:rsidP="000F6B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6E0D4B">
        <w:rPr>
          <w:szCs w:val="28"/>
        </w:rPr>
        <w:t>3.</w:t>
      </w:r>
      <w:r w:rsidRPr="006E0D4B">
        <w:rPr>
          <w:szCs w:val="28"/>
        </w:rPr>
        <w:tab/>
        <w:t xml:space="preserve"> «Роль детских и молодёжных организаций в становлении личности подростка» (18.13.2021).</w:t>
      </w:r>
    </w:p>
    <w:p w:rsidR="000F6B39" w:rsidRPr="000F6B39" w:rsidRDefault="000F6B39" w:rsidP="000F6B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>
        <w:rPr>
          <w:szCs w:val="28"/>
        </w:rPr>
        <w:t>З</w:t>
      </w:r>
      <w:r w:rsidRPr="000F6B39">
        <w:rPr>
          <w:szCs w:val="28"/>
        </w:rPr>
        <w:t>адачи, поставленные на год, решены. Для более эффективной работы необходимо:</w:t>
      </w:r>
    </w:p>
    <w:p w:rsidR="000F6B39" w:rsidRPr="000F6B39" w:rsidRDefault="000F6B39" w:rsidP="000F6B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0F6B39">
        <w:rPr>
          <w:szCs w:val="28"/>
        </w:rPr>
        <w:t>- продолжить работу по пропаганде деятельности детских и молодёжных общественных организаций через СМИ;</w:t>
      </w:r>
    </w:p>
    <w:p w:rsidR="000F6B39" w:rsidRPr="000F6B39" w:rsidRDefault="000F6B39" w:rsidP="000F6B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0F6B39">
        <w:rPr>
          <w:szCs w:val="28"/>
        </w:rPr>
        <w:t xml:space="preserve">- продолжать активное пополнение новостями и систематическое освещение акций, конкурсов и мероприятий с членами ОО «БРПО» Солигорского района в  группе «Пионеры Солигорщины» в социальной сети </w:t>
      </w:r>
      <w:proofErr w:type="spellStart"/>
      <w:r w:rsidRPr="000F6B39">
        <w:rPr>
          <w:szCs w:val="28"/>
        </w:rPr>
        <w:t>ВКонтакте</w:t>
      </w:r>
      <w:proofErr w:type="spellEnd"/>
      <w:r w:rsidRPr="000F6B39">
        <w:rPr>
          <w:szCs w:val="28"/>
        </w:rPr>
        <w:t xml:space="preserve"> для дальнейшей популяризации деятельности ОО «БРПО»;</w:t>
      </w:r>
    </w:p>
    <w:p w:rsidR="000F6B39" w:rsidRPr="000F6B39" w:rsidRDefault="000F6B39" w:rsidP="000F6B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0F6B39">
        <w:rPr>
          <w:szCs w:val="28"/>
        </w:rPr>
        <w:t>- привлекать педагогов к активному и результативному участию в районных, областных и республиканских конкурсах, методических разработках;</w:t>
      </w:r>
    </w:p>
    <w:p w:rsidR="000F6B39" w:rsidRDefault="000F6B39" w:rsidP="000F6B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0F6B39">
        <w:rPr>
          <w:szCs w:val="28"/>
        </w:rPr>
        <w:t>- продолжить работу по выявлению, изучению, обобщению передового педагогического опыта.</w:t>
      </w:r>
    </w:p>
    <w:p w:rsidR="00D72280" w:rsidRDefault="00D72280" w:rsidP="00D72280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>
        <w:rPr>
          <w:b/>
          <w:i/>
          <w:szCs w:val="28"/>
        </w:rPr>
        <w:t xml:space="preserve">Целью </w:t>
      </w:r>
      <w:r w:rsidRPr="00D72280">
        <w:rPr>
          <w:b/>
          <w:i/>
          <w:szCs w:val="28"/>
        </w:rPr>
        <w:t>постоянно действующего семинара для педагогов, осуществляющих обучение учащихся по вопросам профессионального самоопределения</w:t>
      </w:r>
      <w:r>
        <w:rPr>
          <w:szCs w:val="28"/>
        </w:rPr>
        <w:t xml:space="preserve"> </w:t>
      </w:r>
      <w:r w:rsidRPr="00D72280">
        <w:rPr>
          <w:szCs w:val="28"/>
        </w:rPr>
        <w:t>является методическое совершенствование деятельности педагогов учреждений образования Солигорского района, осуществляющих работу с учащимися по их профессиональному самоопределению.</w:t>
      </w:r>
    </w:p>
    <w:p w:rsidR="00D72280" w:rsidRDefault="00D72280" w:rsidP="00D72280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72280">
        <w:rPr>
          <w:szCs w:val="28"/>
        </w:rPr>
        <w:t>Постоянно действующий семинар для педагогов, осуществляющих работу с учащимися по вопросам профессионального самоопределения, начал свою работу 08.12.2020 года темой «Активизирующие методы и техно</w:t>
      </w:r>
      <w:r>
        <w:rPr>
          <w:szCs w:val="28"/>
        </w:rPr>
        <w:t>логии профориентации учащихся» (</w:t>
      </w:r>
      <w:r w:rsidRPr="00D72280">
        <w:rPr>
          <w:szCs w:val="28"/>
        </w:rPr>
        <w:t>ГУО «Средняя школа №1 г. Солигорска»</w:t>
      </w:r>
      <w:r>
        <w:rPr>
          <w:szCs w:val="28"/>
        </w:rPr>
        <w:t>,</w:t>
      </w:r>
      <w:r w:rsidRPr="00D72280">
        <w:rPr>
          <w:szCs w:val="28"/>
        </w:rPr>
        <w:t xml:space="preserve"> 22 специалиста</w:t>
      </w:r>
      <w:r>
        <w:rPr>
          <w:szCs w:val="28"/>
        </w:rPr>
        <w:t>)</w:t>
      </w:r>
      <w:r w:rsidRPr="00D72280">
        <w:rPr>
          <w:szCs w:val="28"/>
        </w:rPr>
        <w:t>.</w:t>
      </w:r>
    </w:p>
    <w:p w:rsidR="00D72280" w:rsidRDefault="00D72280" w:rsidP="00D72280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>
        <w:rPr>
          <w:szCs w:val="28"/>
        </w:rPr>
        <w:t xml:space="preserve">  13.04.</w:t>
      </w:r>
      <w:r w:rsidRPr="00D72280">
        <w:rPr>
          <w:szCs w:val="28"/>
        </w:rPr>
        <w:t xml:space="preserve"> 2021 года на базе ГУО «Средняя школа № 10 г. Солигорска» прошел семинар-практикум по теме «Особенности организации профориентационной работы в учреждении образования с использованием информационно-коммуникационных технол</w:t>
      </w:r>
      <w:r>
        <w:rPr>
          <w:szCs w:val="28"/>
        </w:rPr>
        <w:t>огий» (</w:t>
      </w:r>
      <w:r w:rsidRPr="00D72280">
        <w:rPr>
          <w:szCs w:val="28"/>
        </w:rPr>
        <w:t>20 педагогов</w:t>
      </w:r>
      <w:r>
        <w:rPr>
          <w:szCs w:val="28"/>
        </w:rPr>
        <w:t>)</w:t>
      </w:r>
      <w:r w:rsidRPr="00D72280">
        <w:rPr>
          <w:szCs w:val="28"/>
        </w:rPr>
        <w:t>.</w:t>
      </w:r>
    </w:p>
    <w:p w:rsidR="00D72280" w:rsidRPr="00D72280" w:rsidRDefault="00967B02" w:rsidP="00D72280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967B02">
        <w:rPr>
          <w:szCs w:val="28"/>
        </w:rPr>
        <w:lastRenderedPageBreak/>
        <w:t>Работа орга</w:t>
      </w:r>
      <w:r>
        <w:rPr>
          <w:szCs w:val="28"/>
        </w:rPr>
        <w:t xml:space="preserve">низована на достаточном уровне, план </w:t>
      </w:r>
      <w:r w:rsidRPr="00967B02">
        <w:rPr>
          <w:szCs w:val="28"/>
        </w:rPr>
        <w:t xml:space="preserve"> работы выполнен. В</w:t>
      </w:r>
      <w:r>
        <w:rPr>
          <w:szCs w:val="28"/>
        </w:rPr>
        <w:t xml:space="preserve"> </w:t>
      </w:r>
      <w:r w:rsidRPr="00967B02">
        <w:rPr>
          <w:szCs w:val="28"/>
        </w:rPr>
        <w:t xml:space="preserve"> 2021/2022 учебном году необходимо:</w:t>
      </w:r>
    </w:p>
    <w:p w:rsidR="00967B02" w:rsidRPr="00967B02" w:rsidRDefault="00967B02" w:rsidP="00967B02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>
        <w:rPr>
          <w:szCs w:val="28"/>
        </w:rPr>
        <w:t>- п</w:t>
      </w:r>
      <w:r w:rsidRPr="00967B02">
        <w:rPr>
          <w:szCs w:val="28"/>
        </w:rPr>
        <w:t xml:space="preserve">родолжить информирование учащихся на различных ступенях образования о конкретных профессиях того или иного типа, об учебных заведениях, готовящих специалистов той или иной профессии через различные формы </w:t>
      </w:r>
      <w:r>
        <w:rPr>
          <w:szCs w:val="28"/>
        </w:rPr>
        <w:t>профориентационной работы;</w:t>
      </w:r>
      <w:r w:rsidRPr="00967B02">
        <w:rPr>
          <w:szCs w:val="28"/>
        </w:rPr>
        <w:t xml:space="preserve"> </w:t>
      </w:r>
    </w:p>
    <w:p w:rsidR="00967B02" w:rsidRPr="00967B02" w:rsidRDefault="00967B02" w:rsidP="00967B02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>
        <w:rPr>
          <w:szCs w:val="28"/>
        </w:rPr>
        <w:t>- п</w:t>
      </w:r>
      <w:r w:rsidRPr="00967B02">
        <w:rPr>
          <w:szCs w:val="28"/>
        </w:rPr>
        <w:t>родолжать работу по изучению и определению индивидуальных возможностей обучающихся, по комплексной профориентационно</w:t>
      </w:r>
      <w:r>
        <w:rPr>
          <w:szCs w:val="28"/>
        </w:rPr>
        <w:t>й поддержке взросления учащихся;</w:t>
      </w:r>
    </w:p>
    <w:p w:rsidR="00967B02" w:rsidRPr="00967B02" w:rsidRDefault="00967B02" w:rsidP="00967B02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>
        <w:rPr>
          <w:szCs w:val="28"/>
        </w:rPr>
        <w:t>- п</w:t>
      </w:r>
      <w:r w:rsidRPr="00967B02">
        <w:rPr>
          <w:szCs w:val="28"/>
        </w:rPr>
        <w:t>родолжить формирование у учащихся позитивного отношения к рабочим профессиям и желания ее получить через организацию общественно полез</w:t>
      </w:r>
      <w:r>
        <w:rPr>
          <w:szCs w:val="28"/>
        </w:rPr>
        <w:t>ного труда и трудовой практики;</w:t>
      </w:r>
    </w:p>
    <w:p w:rsidR="00967B02" w:rsidRPr="00967B02" w:rsidRDefault="00967B02" w:rsidP="00967B02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>
        <w:rPr>
          <w:szCs w:val="28"/>
        </w:rPr>
        <w:t>- п</w:t>
      </w:r>
      <w:r w:rsidRPr="00967B02">
        <w:rPr>
          <w:szCs w:val="28"/>
        </w:rPr>
        <w:t>остоянно информировать и размещать на сайте материалы о состоянии рынка труда в районе, ссылки на сайт «Куда поступать?», «</w:t>
      </w:r>
      <w:proofErr w:type="spellStart"/>
      <w:r w:rsidRPr="00967B02">
        <w:rPr>
          <w:szCs w:val="28"/>
        </w:rPr>
        <w:t>Абитуриент.бай</w:t>
      </w:r>
      <w:proofErr w:type="spellEnd"/>
      <w:r w:rsidRPr="00967B02">
        <w:rPr>
          <w:szCs w:val="28"/>
        </w:rPr>
        <w:t xml:space="preserve">» и др. официальные сайты для абитуриентов, графики Дней открытых дверей, а также анонсы планируемых мероприятий по профориентации. </w:t>
      </w:r>
      <w:r>
        <w:rPr>
          <w:szCs w:val="28"/>
        </w:rPr>
        <w:t>Н</w:t>
      </w:r>
      <w:r w:rsidRPr="00967B02">
        <w:rPr>
          <w:szCs w:val="28"/>
        </w:rPr>
        <w:t>апр</w:t>
      </w:r>
      <w:r>
        <w:rPr>
          <w:szCs w:val="28"/>
        </w:rPr>
        <w:t>а</w:t>
      </w:r>
      <w:r w:rsidRPr="00967B02">
        <w:rPr>
          <w:szCs w:val="28"/>
        </w:rPr>
        <w:t>влять информацию профориентационного характера для размещения в родительских чатах.</w:t>
      </w:r>
    </w:p>
    <w:p w:rsidR="002C0154" w:rsidRDefault="00F27B18" w:rsidP="00F27B18">
      <w:pPr>
        <w:pStyle w:val="2"/>
        <w:tabs>
          <w:tab w:val="left" w:pos="0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="00D013FC" w:rsidRPr="00D013FC">
        <w:rPr>
          <w:szCs w:val="28"/>
        </w:rPr>
        <w:t xml:space="preserve">Планы работы методических формирований на 2020/2021 учебный год выполнены. </w:t>
      </w:r>
      <w:r w:rsidR="002C0154" w:rsidRPr="002C0154">
        <w:rPr>
          <w:szCs w:val="28"/>
        </w:rPr>
        <w:t>Ввиду режима повышенной готовности угрозы заражения коронавирусной инфекцией занятия в районных школах (для педагогов-организаторов, РШПДО, ПДС) проводились дистанционно. Основной объем материалов, разработанный и подготовленный в рамках дистанционного обучения, собран в единую базу и размещен на официальном сайте Центра в разделе «Ресурсный центр», сделана рассылка в УО.</w:t>
      </w:r>
    </w:p>
    <w:p w:rsidR="002C0154" w:rsidRPr="002C0154" w:rsidRDefault="002C0154" w:rsidP="002C0154">
      <w:pPr>
        <w:pStyle w:val="2"/>
        <w:tabs>
          <w:tab w:val="left" w:pos="0"/>
        </w:tabs>
        <w:spacing w:line="240" w:lineRule="auto"/>
        <w:rPr>
          <w:szCs w:val="28"/>
        </w:rPr>
      </w:pPr>
      <w:r w:rsidRPr="002C0154">
        <w:rPr>
          <w:szCs w:val="28"/>
        </w:rPr>
        <w:t xml:space="preserve">С целью совершенствования методического обеспечения образовательного процесса, развития педагогической инициативы на протяжении учебного года организованы </w:t>
      </w:r>
      <w:r w:rsidRPr="002C0154">
        <w:rPr>
          <w:i/>
          <w:szCs w:val="28"/>
        </w:rPr>
        <w:t>методические недели отделений</w:t>
      </w:r>
      <w:r w:rsidRPr="002C0154">
        <w:rPr>
          <w:szCs w:val="28"/>
        </w:rPr>
        <w:t>:</w:t>
      </w:r>
    </w:p>
    <w:p w:rsidR="002C0154" w:rsidRPr="002C0154" w:rsidRDefault="002C0154" w:rsidP="002C0154">
      <w:pPr>
        <w:pStyle w:val="2"/>
        <w:tabs>
          <w:tab w:val="left" w:pos="0"/>
        </w:tabs>
        <w:spacing w:line="240" w:lineRule="auto"/>
        <w:rPr>
          <w:szCs w:val="28"/>
        </w:rPr>
      </w:pPr>
      <w:r w:rsidRPr="002C0154">
        <w:rPr>
          <w:szCs w:val="28"/>
        </w:rPr>
        <w:t>− Профессиональная компетенция специалиста по работе с детскими и молодежными общественными объединениями как основа его педагогического мастерства (отделение детских и молодежных инициатив);</w:t>
      </w:r>
    </w:p>
    <w:p w:rsidR="002C0154" w:rsidRPr="002C0154" w:rsidRDefault="002C0154" w:rsidP="002C0154">
      <w:pPr>
        <w:pStyle w:val="2"/>
        <w:tabs>
          <w:tab w:val="left" w:pos="0"/>
        </w:tabs>
        <w:spacing w:line="240" w:lineRule="auto"/>
        <w:rPr>
          <w:szCs w:val="28"/>
        </w:rPr>
      </w:pPr>
      <w:r w:rsidRPr="002C0154">
        <w:rPr>
          <w:szCs w:val="28"/>
        </w:rPr>
        <w:t>− Проектная деятельность в учреждении дополнительного образования как средство приобщения подрастающего поколения к историко-культурному наследию белорусского народа (отделение современного искусства);</w:t>
      </w:r>
    </w:p>
    <w:p w:rsidR="002C0154" w:rsidRDefault="002C0154" w:rsidP="002C0154">
      <w:pPr>
        <w:pStyle w:val="2"/>
        <w:tabs>
          <w:tab w:val="left" w:pos="0"/>
        </w:tabs>
        <w:spacing w:line="240" w:lineRule="auto"/>
        <w:rPr>
          <w:szCs w:val="28"/>
        </w:rPr>
      </w:pPr>
      <w:r w:rsidRPr="002C0154">
        <w:rPr>
          <w:szCs w:val="28"/>
        </w:rPr>
        <w:t xml:space="preserve">− Реализация наследия традиционной народной культуры в педагогике самодеятельного художественного творчества (отделения музыкальное и художественной самодеятельности). </w:t>
      </w:r>
    </w:p>
    <w:p w:rsidR="002F5FC2" w:rsidRDefault="002C0154" w:rsidP="002C0154">
      <w:pPr>
        <w:pStyle w:val="2"/>
        <w:tabs>
          <w:tab w:val="left" w:pos="0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 w:rsidRPr="002C0154">
        <w:rPr>
          <w:szCs w:val="28"/>
        </w:rPr>
        <w:t>Каждая методическая неделя была насыщенной и продуктивной, стала возможностью апробации новых технологий, новых форм организации занятий. Итог проведенных мероприятий – это создание благоприятной эмоциональной атмосферы для полного самовыражения и реализации творческого потенциала каждого педагога</w:t>
      </w:r>
      <w:r>
        <w:rPr>
          <w:szCs w:val="28"/>
        </w:rPr>
        <w:t>.</w:t>
      </w:r>
      <w:r w:rsidR="002F5FC2">
        <w:rPr>
          <w:szCs w:val="28"/>
        </w:rPr>
        <w:t xml:space="preserve"> </w:t>
      </w:r>
    </w:p>
    <w:p w:rsidR="000E052C" w:rsidRDefault="002F5FC2" w:rsidP="000E052C">
      <w:pPr>
        <w:pStyle w:val="2"/>
        <w:tabs>
          <w:tab w:val="left" w:pos="0"/>
        </w:tabs>
        <w:spacing w:line="240" w:lineRule="auto"/>
        <w:rPr>
          <w:szCs w:val="28"/>
        </w:rPr>
      </w:pPr>
      <w:r w:rsidRPr="002F5FC2">
        <w:rPr>
          <w:szCs w:val="28"/>
        </w:rPr>
        <w:t>Реализация инновационной функции ресурсного центра осуществлялась через включение педагогов в инновационную</w:t>
      </w:r>
      <w:r>
        <w:rPr>
          <w:szCs w:val="28"/>
        </w:rPr>
        <w:t xml:space="preserve"> деятельность </w:t>
      </w:r>
      <w:r>
        <w:rPr>
          <w:szCs w:val="28"/>
        </w:rPr>
        <w:lastRenderedPageBreak/>
        <w:t>учреждения. В 2020/2021</w:t>
      </w:r>
      <w:r w:rsidRPr="002F5FC2">
        <w:rPr>
          <w:szCs w:val="28"/>
        </w:rPr>
        <w:t xml:space="preserve"> учебном году</w:t>
      </w:r>
      <w:r>
        <w:rPr>
          <w:szCs w:val="28"/>
        </w:rPr>
        <w:t xml:space="preserve"> завершилась </w:t>
      </w:r>
      <w:r w:rsidRPr="002F5FC2">
        <w:rPr>
          <w:szCs w:val="28"/>
        </w:rPr>
        <w:t>реализ</w:t>
      </w:r>
      <w:r>
        <w:rPr>
          <w:szCs w:val="28"/>
        </w:rPr>
        <w:t>ация  инновационного</w:t>
      </w:r>
      <w:r w:rsidRPr="002F5FC2">
        <w:rPr>
          <w:szCs w:val="28"/>
        </w:rPr>
        <w:t xml:space="preserve"> проект</w:t>
      </w:r>
      <w:r>
        <w:rPr>
          <w:szCs w:val="28"/>
        </w:rPr>
        <w:t xml:space="preserve">а </w:t>
      </w:r>
      <w:r w:rsidRPr="002F5FC2">
        <w:rPr>
          <w:szCs w:val="28"/>
        </w:rPr>
        <w:t xml:space="preserve"> «Внедрение модели дистанционного обучения лиц с особенностями психофизического развития в системе дополнительного образования детей и молодежи». Данный инновационный проект направлен на подготовку детей с ОПФР к успешной социализации, создание условий, обеспечивающих полноту удовлетворения их образовательных запросов.</w:t>
      </w:r>
    </w:p>
    <w:p w:rsidR="000E052C" w:rsidRPr="000E052C" w:rsidRDefault="002F5FC2" w:rsidP="000E052C">
      <w:pPr>
        <w:pStyle w:val="2"/>
        <w:tabs>
          <w:tab w:val="left" w:pos="0"/>
        </w:tabs>
        <w:spacing w:line="240" w:lineRule="auto"/>
        <w:rPr>
          <w:szCs w:val="28"/>
        </w:rPr>
      </w:pPr>
      <w:r w:rsidRPr="002F5FC2">
        <w:rPr>
          <w:szCs w:val="28"/>
        </w:rPr>
        <w:t xml:space="preserve">  </w:t>
      </w:r>
      <w:r w:rsidR="000E052C" w:rsidRPr="000E052C">
        <w:rPr>
          <w:szCs w:val="28"/>
        </w:rPr>
        <w:t xml:space="preserve">Итогом реализации проекта явилось расширение спектра педагогических компетенций педагогов, участвующих в реализации проекта, формирование инновационного педагогического опыта  по дистанционному обучению лиц с ОПФР в учреждении дополнительного образования детей и молодёжи,  обеспечение доступности дополнительного образования и равных образовательных возможностей для всех обучающихся. </w:t>
      </w:r>
    </w:p>
    <w:p w:rsidR="000E052C" w:rsidRPr="000E052C" w:rsidRDefault="000E052C" w:rsidP="000E052C">
      <w:pPr>
        <w:pStyle w:val="2"/>
        <w:tabs>
          <w:tab w:val="left" w:pos="0"/>
        </w:tabs>
        <w:spacing w:line="240" w:lineRule="auto"/>
        <w:rPr>
          <w:szCs w:val="28"/>
        </w:rPr>
      </w:pPr>
      <w:r w:rsidRPr="000E052C">
        <w:rPr>
          <w:szCs w:val="28"/>
        </w:rPr>
        <w:t>Созданы методические продукты:</w:t>
      </w:r>
    </w:p>
    <w:p w:rsidR="000E052C" w:rsidRPr="000E052C" w:rsidRDefault="000E052C" w:rsidP="000E052C">
      <w:pPr>
        <w:pStyle w:val="2"/>
        <w:tabs>
          <w:tab w:val="left" w:pos="0"/>
        </w:tabs>
        <w:spacing w:line="240" w:lineRule="auto"/>
        <w:rPr>
          <w:szCs w:val="28"/>
        </w:rPr>
      </w:pPr>
      <w:r w:rsidRPr="000E052C">
        <w:rPr>
          <w:szCs w:val="28"/>
        </w:rPr>
        <w:t>− индивидуальные программы для учащихся с ОПФР (освоены современные технологии разработки образовательных программ для лиц с ОПФР, разработано 15  индивидуальных программ);</w:t>
      </w:r>
    </w:p>
    <w:p w:rsidR="000E052C" w:rsidRPr="000E052C" w:rsidRDefault="000E052C" w:rsidP="000E052C">
      <w:pPr>
        <w:pStyle w:val="2"/>
        <w:tabs>
          <w:tab w:val="left" w:pos="0"/>
        </w:tabs>
        <w:spacing w:line="240" w:lineRule="auto"/>
        <w:rPr>
          <w:szCs w:val="28"/>
        </w:rPr>
      </w:pPr>
      <w:r w:rsidRPr="000E052C">
        <w:rPr>
          <w:szCs w:val="28"/>
        </w:rPr>
        <w:t xml:space="preserve">− методическая разработка обучающего семинара «Нормативно-правовые документы, регламентирующие профессиональную   деятельность педагогов дополнительного образования»;   </w:t>
      </w:r>
    </w:p>
    <w:p w:rsidR="000E052C" w:rsidRPr="000E052C" w:rsidRDefault="000E052C" w:rsidP="000E052C">
      <w:pPr>
        <w:pStyle w:val="2"/>
        <w:tabs>
          <w:tab w:val="left" w:pos="0"/>
        </w:tabs>
        <w:spacing w:line="240" w:lineRule="auto"/>
        <w:rPr>
          <w:szCs w:val="28"/>
        </w:rPr>
      </w:pPr>
      <w:r w:rsidRPr="000E052C">
        <w:rPr>
          <w:szCs w:val="28"/>
        </w:rPr>
        <w:t>− методическая разработка дистанционного занятия «Применение информационно-образовательных ресурсов при дистанционном обучении учащихся с особенностями психофизического развития»;</w:t>
      </w:r>
    </w:p>
    <w:p w:rsidR="000E052C" w:rsidRPr="000E052C" w:rsidRDefault="000E052C" w:rsidP="000E052C">
      <w:pPr>
        <w:pStyle w:val="2"/>
        <w:tabs>
          <w:tab w:val="left" w:pos="0"/>
        </w:tabs>
        <w:spacing w:line="240" w:lineRule="auto"/>
        <w:rPr>
          <w:szCs w:val="28"/>
        </w:rPr>
      </w:pPr>
      <w:r w:rsidRPr="000E052C">
        <w:rPr>
          <w:szCs w:val="28"/>
        </w:rPr>
        <w:t>− 2 сборника: «Дистанционное обучение учащихся с особенностями психофизического развития в системе дополнительного образования детей и молодежи» и «Методический вестник. Сборник  материалов для работы с детьми с особенностями психофизического развития»;</w:t>
      </w:r>
    </w:p>
    <w:p w:rsidR="000E052C" w:rsidRPr="000E052C" w:rsidRDefault="000E052C" w:rsidP="000E052C">
      <w:pPr>
        <w:pStyle w:val="2"/>
        <w:tabs>
          <w:tab w:val="left" w:pos="0"/>
        </w:tabs>
        <w:spacing w:line="240" w:lineRule="auto"/>
        <w:rPr>
          <w:szCs w:val="28"/>
        </w:rPr>
      </w:pPr>
      <w:r w:rsidRPr="000E052C">
        <w:rPr>
          <w:szCs w:val="28"/>
        </w:rPr>
        <w:t>− создана видеотека занятий, мастер-классов с использованием инструкций или технологических карт.</w:t>
      </w:r>
    </w:p>
    <w:p w:rsidR="00DB2908" w:rsidRP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b/>
          <w:i/>
          <w:szCs w:val="28"/>
        </w:rPr>
      </w:pPr>
      <w:r>
        <w:rPr>
          <w:b/>
          <w:i/>
          <w:szCs w:val="28"/>
        </w:rPr>
        <w:t xml:space="preserve">Творческая группа по </w:t>
      </w:r>
      <w:r w:rsidR="000E052C">
        <w:rPr>
          <w:szCs w:val="28"/>
        </w:rPr>
        <w:tab/>
      </w:r>
      <w:r w:rsidR="000E052C" w:rsidRPr="000E052C">
        <w:rPr>
          <w:szCs w:val="28"/>
        </w:rPr>
        <w:t xml:space="preserve">  </w:t>
      </w:r>
      <w:r w:rsidRPr="00DB2908">
        <w:rPr>
          <w:b/>
          <w:i/>
          <w:szCs w:val="28"/>
        </w:rPr>
        <w:t>организации и проведению Программы мониторинга качества образования</w:t>
      </w:r>
      <w:r>
        <w:rPr>
          <w:b/>
          <w:i/>
          <w:szCs w:val="28"/>
        </w:rPr>
        <w:t xml:space="preserve"> в Центре</w:t>
      </w:r>
      <w:r w:rsidRPr="00DB2908">
        <w:rPr>
          <w:b/>
          <w:i/>
          <w:szCs w:val="28"/>
        </w:rPr>
        <w:t>.</w:t>
      </w:r>
    </w:p>
    <w:p w:rsidR="00DB2908" w:rsidRP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t>В рамках Программы мониторинга качества образования в 2020/2021 учебном году проведен первый  этап мониторингового исследования «Удовлетворённость участников образовательного процесса  услугами дополнительного образования учреждения, удовлетворенности педагогов жизнедеятельностью в коллективе и своим положением в нем».</w:t>
      </w:r>
    </w:p>
    <w:p w:rsidR="002C0154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t xml:space="preserve">Основная цель проведенного исследования состояла в том, чтобы на основе социально-педагогических индикаторов выявить актуальные потребности потребителей образовательного процесса, а также уточнить их удовлетворенность спектром и качеством услуг в учреждении дополнительного образования.  </w:t>
      </w:r>
      <w:r>
        <w:rPr>
          <w:szCs w:val="28"/>
        </w:rPr>
        <w:t xml:space="preserve"> </w:t>
      </w:r>
    </w:p>
    <w:p w:rsidR="00DB2908" w:rsidRP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t>По результатам исследования сделаны следующие выводы:</w:t>
      </w:r>
    </w:p>
    <w:p w:rsidR="00DB2908" w:rsidRP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t>− Удовлетворенность родителей/законных представителей системой дополнительного образования в Центре (на основании анализа полученных ответов) складывается из следующих факторов:</w:t>
      </w:r>
    </w:p>
    <w:p w:rsidR="00DB2908" w:rsidRP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lastRenderedPageBreak/>
        <w:t>продолжительность обучения детей в объединениях по интересам является одним из показателей удовлетворенности качеством получаемых услуг: 74.4% опрошенных посещают объединения Центра достаточно продолжительный срок (3 и более лет);</w:t>
      </w:r>
    </w:p>
    <w:p w:rsidR="00DB2908" w:rsidRP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t>набор предлагаемых Центром дополнительных образовательных услуг полностью отвечает интересам родителей и их детей;</w:t>
      </w:r>
    </w:p>
    <w:p w:rsidR="00DB2908" w:rsidRP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t xml:space="preserve"> качество проведения учебных занятий,  нагрузка ребенка на занятиях полностью удовлетворяет 97.2% опрошенных,  2.7% отмечают, что их скорее удовлетворяет, чем не удовлетворяет;</w:t>
      </w:r>
    </w:p>
    <w:p w:rsidR="00DB2908" w:rsidRP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t xml:space="preserve"> 78% респондентов удовлетворены обеспечением комфортной социально-психологической обстановкой, одним из важнейших факторов формирования которой имеют доброжелательность, вежливость педагогов.</w:t>
      </w:r>
    </w:p>
    <w:p w:rsidR="00DB2908" w:rsidRP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t xml:space="preserve">− Результаты опроса учащихся и их родителей/законных представителей свидетельствуют о том, что деятельность Центра в значительной степени соответствует социальному запросу, о чём свидетельствует высокий уровень удовлетворённости учащихся (96%) и их родителей/законных представителей (84.9%) качеством и спектром образовательных услуг, условиями для развития способностей творческого характера у детей, их успешной социализации, высоким уровнем профессиональной компетентности педагогических работников учреждения.   </w:t>
      </w:r>
    </w:p>
    <w:p w:rsidR="00DB2908" w:rsidRP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t>− По результатам анкетирования отмечается высокий показатель удовлетворённости педагогов жизнедеятельностью в Центре – 4.2 (Принято считать: если коэффициент «У» больше или равен 3, то можно констатировать высокий уровень удовлетворенности). Возможностью проявления и реализации профессиональных и других личностных качеств педагога отметили 84.8% опрошенных. Это доказывает, что педагогические работники удовлетворены деятельностной стороной образовательного процесса.</w:t>
      </w:r>
    </w:p>
    <w:p w:rsidR="00DB2908" w:rsidRP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t xml:space="preserve">− Важнейшим условием развития коллектива, его устойчивости, жизнеспособности является создание условий для активной деятельности участников педагогического процесса (99.1%). Всё это имеет место и характеризует высокую степень удовлетворённости педагогическими работниками организационной стороной образовательного процесса. </w:t>
      </w:r>
    </w:p>
    <w:p w:rsidR="00DB2908" w:rsidRP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t>− Психологический микроклимат в Центре оказывает огромное влияние как на успехи, так и трудности каждого педагога, и, безусловно, влияет на деятельность учащихся. 71% педагогов оценили психологический микроклимат в учреждении на достаточно высоком уровне.</w:t>
      </w:r>
    </w:p>
    <w:p w:rsidR="00DB2908" w:rsidRP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t>− Отмечается достаточно высокая степень удовлетворённости административной стороной образовательного процесса. Педагогические работники ценят, что достижения и успехи замечаются администрацией Центра и коллегами (94.5%).</w:t>
      </w:r>
    </w:p>
    <w:p w:rsidR="00DB2908" w:rsidRDefault="00DB2908" w:rsidP="00DB2908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B2908">
        <w:rPr>
          <w:szCs w:val="28"/>
        </w:rPr>
        <w:t>По данным исследования потребители образовательных услуг Центра отметили высокую степень удовлетворенности спектром и качеством услуг дополнительного образования, доброжелательностью, вежливостью и компетентностью педагогических работников.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lastRenderedPageBreak/>
        <w:t>Работа по обобщению и ретрансляции педагогического опыта заключается в подготовке педагогических работников к участию в конкурсах профессионального мастерства, конференциях,  других  методических мероприятиях разных уровней.  За 2020/2021 учебный  год в рамках предъявления собственного педагогического опыта 53 педагогических работника провели  37 открытых мероприятий (семинаров, мастер-классов, открытых занятий и т. п.), из них: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>внутриучрежденческого уровня – 6;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>районного уровня – 18;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>областного уровня – 9;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>республиканского уровня – 4.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ab/>
        <w:t>В 2020/2021 учебном году  педагоги Центра приняли участие: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ab/>
        <w:t>− областной семинар «Инновационная среда учреждения дополнительного образования детей и молодежи: территория новых возможностей» (представлен опыт педагогов Центра);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>− областной конкурс методических разработок «Современная образовательная среда дополнительного образования»;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>− областной педагогический фестиваль-конкурс «Мастер-класс: практическое воплощение творческих идей»;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>− республиканский педагогический фестиваль-конкурс «Мастер-класс: практическое воплощение творческих идей»;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>− XIX Республиканская выставка научно-методической литературы, педагогического опыта и творчества учащейся молодежи;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>− международная научно-практическая конференция «Дополнительное образование детей и молодёжи – педагогика достижения успеха»;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>− III Международная научно-практическая   конференция   «Непрерывное   образование педагогов:  достижения,  проблемы,  перспективы».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 xml:space="preserve">Делились опытом работы на: 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>− областном и республиканском веб-семинарах «Педагог-художник: развитие востребованных профессиональных компетенций и опыта педагогического творчества»;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 xml:space="preserve">− областном вебинаре «Интеллектуальные игры как средство </w:t>
      </w:r>
      <w:r w:rsidR="00543A5A" w:rsidRPr="00D01E39">
        <w:rPr>
          <w:szCs w:val="28"/>
        </w:rPr>
        <w:t>формирования творческих</w:t>
      </w:r>
      <w:r w:rsidRPr="00D01E39">
        <w:rPr>
          <w:szCs w:val="28"/>
        </w:rPr>
        <w:t xml:space="preserve"> и коммуникативных способностей учащихся»;</w:t>
      </w:r>
    </w:p>
    <w:p w:rsidR="00D01E39" w:rsidRPr="00D01E39" w:rsidRDefault="00D01E39" w:rsidP="00D01E39">
      <w:pPr>
        <w:pStyle w:val="2"/>
        <w:tabs>
          <w:tab w:val="left" w:pos="0"/>
        </w:tabs>
        <w:spacing w:line="240" w:lineRule="auto"/>
        <w:ind w:firstLine="567"/>
        <w:rPr>
          <w:szCs w:val="28"/>
        </w:rPr>
      </w:pPr>
      <w:r w:rsidRPr="00D01E39">
        <w:rPr>
          <w:szCs w:val="28"/>
        </w:rPr>
        <w:t xml:space="preserve">− онлайн-конференции «Город, дружественный детям и подросткам: результаты, взаимодействие, развитие». </w:t>
      </w:r>
    </w:p>
    <w:p w:rsidR="00DA23BE" w:rsidRDefault="00DA23BE" w:rsidP="00184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 xml:space="preserve">В целом работа ресурсного центра проводилась на достаточном уровне, обеспечивая реализацию основных направлений методической работы. </w:t>
      </w:r>
      <w:r w:rsidR="00AB0B50" w:rsidRPr="00210441">
        <w:rPr>
          <w:rFonts w:ascii="Times New Roman" w:hAnsi="Times New Roman" w:cs="Times New Roman"/>
          <w:sz w:val="28"/>
          <w:szCs w:val="28"/>
        </w:rPr>
        <w:t>Обеспечиваются организационные и методические условия для участия педагогов в конкурсах профессионального мастерства, что способствует повышению престижа педагогической профессии, распространению эффективного педагогического опыта.</w:t>
      </w:r>
      <w:r w:rsidR="00184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47E" w:rsidRPr="0018447E" w:rsidRDefault="0018447E" w:rsidP="0018447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работы за 2020/2021 учебный год можно сделать следующие выводы:</w:t>
      </w:r>
    </w:p>
    <w:p w:rsidR="0018447E" w:rsidRPr="0018447E" w:rsidRDefault="0018447E" w:rsidP="0018447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− в основе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ресурсного центра </w:t>
      </w:r>
      <w:r w:rsidRPr="0018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находится непрерывное совершенствование педагогической квалификации и профессионального мастерства педагогических кадров в целях повышения качества образовательного процесса и его результативности;</w:t>
      </w:r>
    </w:p>
    <w:p w:rsidR="0018447E" w:rsidRPr="0018447E" w:rsidRDefault="0018447E" w:rsidP="0018447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 учебно-методическое обеспечение образовательного процесса имеет высокое качество, удовлетворяет нормативным требованиям (обеспечен достаточный уровень программно-методического обеспечения образовательного процесса, программы соответствуют нормативным требованиям);</w:t>
      </w:r>
    </w:p>
    <w:p w:rsidR="0018447E" w:rsidRPr="0018447E" w:rsidRDefault="0018447E" w:rsidP="0018447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осуществляется на достаточном уровне информационно-методическая и организационная поддержка педагогических работников (помощь педагогам в подготовке программно-методических материалов к участию в профессиональных конкурсах, в разработке проектов и т.д.). </w:t>
      </w:r>
    </w:p>
    <w:p w:rsidR="0018447E" w:rsidRPr="0018447E" w:rsidRDefault="0018447E" w:rsidP="0018447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Анализ результатов деятельности позволяет определить  перспективные направления:</w:t>
      </w:r>
    </w:p>
    <w:p w:rsidR="0018447E" w:rsidRPr="0018447E" w:rsidRDefault="0018447E" w:rsidP="0018447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− продолжить работу по внедрению в практику новых педагогичес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ких и информационных технологий</w:t>
      </w:r>
      <w:r w:rsidRPr="0018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18447E" w:rsidRPr="0018447E" w:rsidRDefault="0018447E" w:rsidP="0018447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− с целью развития творческой инициативы педагогов, повышения их профессионального мастерства, использования современных технологий и нестандартных подходов в организации образовательного процесса,  организовать конкурс методических разработок «От идеи – к воплощению» (по итогам конкурса оформить методический сборник); </w:t>
      </w:r>
    </w:p>
    <w:p w:rsidR="0018447E" w:rsidRPr="0018447E" w:rsidRDefault="0018447E" w:rsidP="0018447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− продолжить практику проведения методических недель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отделений.</w:t>
      </w:r>
    </w:p>
    <w:p w:rsidR="0018447E" w:rsidRPr="0018447E" w:rsidRDefault="0018447E" w:rsidP="0018447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10441" w:rsidRPr="00210441" w:rsidRDefault="00210441" w:rsidP="00210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F65" w:rsidRPr="00210441" w:rsidRDefault="00543A5A" w:rsidP="00210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41">
        <w:rPr>
          <w:rFonts w:ascii="Times New Roman" w:hAnsi="Times New Roman" w:cs="Times New Roman"/>
          <w:sz w:val="28"/>
          <w:szCs w:val="28"/>
        </w:rPr>
        <w:t>Руководитель ресурсного</w:t>
      </w:r>
      <w:r w:rsidR="00AB0B50" w:rsidRPr="00210441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3F65" w:rsidRPr="0021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подпись</w:t>
      </w:r>
      <w:r w:rsidR="00D83F65" w:rsidRPr="00210441">
        <w:rPr>
          <w:rFonts w:ascii="Times New Roman" w:hAnsi="Times New Roman" w:cs="Times New Roman"/>
          <w:sz w:val="28"/>
          <w:szCs w:val="28"/>
        </w:rPr>
        <w:t xml:space="preserve">        </w:t>
      </w:r>
      <w:r w:rsidR="00AB0B50" w:rsidRPr="002104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3777">
        <w:rPr>
          <w:rFonts w:ascii="Times New Roman" w:hAnsi="Times New Roman" w:cs="Times New Roman"/>
          <w:sz w:val="28"/>
          <w:szCs w:val="28"/>
        </w:rPr>
        <w:t xml:space="preserve">О.А. Бабусько </w:t>
      </w:r>
      <w:bookmarkStart w:id="0" w:name="_GoBack"/>
      <w:bookmarkEnd w:id="0"/>
    </w:p>
    <w:sectPr w:rsidR="00D83F65" w:rsidRPr="0021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5691"/>
    <w:multiLevelType w:val="hybridMultilevel"/>
    <w:tmpl w:val="CCC2C4B8"/>
    <w:lvl w:ilvl="0" w:tplc="BF3E4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4139A9"/>
    <w:multiLevelType w:val="hybridMultilevel"/>
    <w:tmpl w:val="2360A1A4"/>
    <w:lvl w:ilvl="0" w:tplc="7BF87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F153CB"/>
    <w:multiLevelType w:val="hybridMultilevel"/>
    <w:tmpl w:val="5290D258"/>
    <w:lvl w:ilvl="0" w:tplc="5A5AC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F9"/>
    <w:rsid w:val="00000A7A"/>
    <w:rsid w:val="00056C55"/>
    <w:rsid w:val="00062D33"/>
    <w:rsid w:val="000D724C"/>
    <w:rsid w:val="000E052C"/>
    <w:rsid w:val="000F6B39"/>
    <w:rsid w:val="00100B87"/>
    <w:rsid w:val="001110D4"/>
    <w:rsid w:val="00142B2B"/>
    <w:rsid w:val="00174BCB"/>
    <w:rsid w:val="0018447E"/>
    <w:rsid w:val="00196433"/>
    <w:rsid w:val="0019698B"/>
    <w:rsid w:val="001A2F23"/>
    <w:rsid w:val="001D258A"/>
    <w:rsid w:val="001D5ADB"/>
    <w:rsid w:val="002035BA"/>
    <w:rsid w:val="00207940"/>
    <w:rsid w:val="00210441"/>
    <w:rsid w:val="00267AC2"/>
    <w:rsid w:val="002C0154"/>
    <w:rsid w:val="002C68E0"/>
    <w:rsid w:val="002F5FC2"/>
    <w:rsid w:val="00335A1B"/>
    <w:rsid w:val="004B1A80"/>
    <w:rsid w:val="004C5DE7"/>
    <w:rsid w:val="004F1425"/>
    <w:rsid w:val="00543A5A"/>
    <w:rsid w:val="00555EDB"/>
    <w:rsid w:val="00591EE8"/>
    <w:rsid w:val="005A0679"/>
    <w:rsid w:val="005A6B3C"/>
    <w:rsid w:val="005B47FE"/>
    <w:rsid w:val="00605462"/>
    <w:rsid w:val="00614D47"/>
    <w:rsid w:val="00622CD8"/>
    <w:rsid w:val="00663F14"/>
    <w:rsid w:val="006873F2"/>
    <w:rsid w:val="006878FF"/>
    <w:rsid w:val="00693660"/>
    <w:rsid w:val="006C1F29"/>
    <w:rsid w:val="006E01B4"/>
    <w:rsid w:val="006E0D4B"/>
    <w:rsid w:val="00741592"/>
    <w:rsid w:val="0074603F"/>
    <w:rsid w:val="007547AA"/>
    <w:rsid w:val="00783777"/>
    <w:rsid w:val="00784F08"/>
    <w:rsid w:val="007F47A2"/>
    <w:rsid w:val="008113E2"/>
    <w:rsid w:val="00850AC3"/>
    <w:rsid w:val="0090762C"/>
    <w:rsid w:val="00926E3D"/>
    <w:rsid w:val="00926F25"/>
    <w:rsid w:val="00932DDF"/>
    <w:rsid w:val="00941C9F"/>
    <w:rsid w:val="00950167"/>
    <w:rsid w:val="00964746"/>
    <w:rsid w:val="00967B02"/>
    <w:rsid w:val="0097532E"/>
    <w:rsid w:val="009B2259"/>
    <w:rsid w:val="00A23FF7"/>
    <w:rsid w:val="00A3584B"/>
    <w:rsid w:val="00A60E70"/>
    <w:rsid w:val="00A80653"/>
    <w:rsid w:val="00A82D03"/>
    <w:rsid w:val="00AB0B50"/>
    <w:rsid w:val="00AC5258"/>
    <w:rsid w:val="00AF5EA5"/>
    <w:rsid w:val="00B6334B"/>
    <w:rsid w:val="00B93C47"/>
    <w:rsid w:val="00C56F9E"/>
    <w:rsid w:val="00CE6FFA"/>
    <w:rsid w:val="00CF41F9"/>
    <w:rsid w:val="00D013FC"/>
    <w:rsid w:val="00D01E39"/>
    <w:rsid w:val="00D02589"/>
    <w:rsid w:val="00D1146D"/>
    <w:rsid w:val="00D23A3D"/>
    <w:rsid w:val="00D23A97"/>
    <w:rsid w:val="00D72280"/>
    <w:rsid w:val="00D727E3"/>
    <w:rsid w:val="00D83F65"/>
    <w:rsid w:val="00D861C9"/>
    <w:rsid w:val="00D91255"/>
    <w:rsid w:val="00DA23BE"/>
    <w:rsid w:val="00DA76E7"/>
    <w:rsid w:val="00DB2908"/>
    <w:rsid w:val="00E46338"/>
    <w:rsid w:val="00E547D2"/>
    <w:rsid w:val="00E76E77"/>
    <w:rsid w:val="00F04428"/>
    <w:rsid w:val="00F047C6"/>
    <w:rsid w:val="00F0488A"/>
    <w:rsid w:val="00F27B18"/>
    <w:rsid w:val="00F30E13"/>
    <w:rsid w:val="00F570B5"/>
    <w:rsid w:val="00FC58BF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5158"/>
  <w15:docId w15:val="{B77375BE-A080-4899-A665-9053BDD0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8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1D25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D258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1D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D724C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D72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32DDF"/>
  </w:style>
  <w:style w:type="character" w:customStyle="1" w:styleId="1">
    <w:name w:val="Основной текст1"/>
    <w:basedOn w:val="a0"/>
    <w:rsid w:val="00932DDF"/>
    <w:rPr>
      <w:shd w:val="clear" w:color="auto" w:fill="FFFFFF"/>
    </w:rPr>
  </w:style>
  <w:style w:type="character" w:styleId="a7">
    <w:name w:val="Hyperlink"/>
    <w:uiPriority w:val="99"/>
    <w:rsid w:val="00932DDF"/>
    <w:rPr>
      <w:color w:val="0000FF"/>
      <w:u w:val="single"/>
    </w:rPr>
  </w:style>
  <w:style w:type="character" w:styleId="a8">
    <w:name w:val="Strong"/>
    <w:uiPriority w:val="22"/>
    <w:qFormat/>
    <w:rsid w:val="00932DDF"/>
    <w:rPr>
      <w:b/>
      <w:bCs/>
    </w:rPr>
  </w:style>
  <w:style w:type="character" w:customStyle="1" w:styleId="grame">
    <w:name w:val="grame"/>
    <w:rsid w:val="00614D47"/>
  </w:style>
  <w:style w:type="paragraph" w:styleId="a9">
    <w:name w:val="Balloon Text"/>
    <w:basedOn w:val="a"/>
    <w:link w:val="aa"/>
    <w:uiPriority w:val="99"/>
    <w:semiHidden/>
    <w:unhideWhenUsed/>
    <w:rsid w:val="0020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940"/>
    <w:rPr>
      <w:rFonts w:ascii="Tahoma" w:hAnsi="Tahoma" w:cs="Tahoma"/>
      <w:sz w:val="16"/>
      <w:szCs w:val="16"/>
    </w:rPr>
  </w:style>
  <w:style w:type="character" w:customStyle="1" w:styleId="FontStyle22">
    <w:name w:val="Font Style22"/>
    <w:uiPriority w:val="99"/>
    <w:rsid w:val="00D9125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D91255"/>
    <w:rPr>
      <w:rFonts w:ascii="Times New Roman" w:hAnsi="Times New Roman"/>
      <w:sz w:val="14"/>
    </w:rPr>
  </w:style>
  <w:style w:type="paragraph" w:customStyle="1" w:styleId="Style2">
    <w:name w:val="Style2"/>
    <w:basedOn w:val="a"/>
    <w:uiPriority w:val="99"/>
    <w:rsid w:val="00D91255"/>
    <w:pPr>
      <w:widowControl w:val="0"/>
      <w:autoSpaceDE w:val="0"/>
      <w:autoSpaceDN w:val="0"/>
      <w:adjustRightInd w:val="0"/>
      <w:spacing w:after="0" w:line="481" w:lineRule="exact"/>
      <w:ind w:firstLine="9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D912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a0"/>
    <w:rsid w:val="00D912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styleId="ab">
    <w:name w:val="Emphasis"/>
    <w:basedOn w:val="a0"/>
    <w:qFormat/>
    <w:rsid w:val="00062D33"/>
    <w:rPr>
      <w:i/>
      <w:iCs/>
    </w:rPr>
  </w:style>
  <w:style w:type="paragraph" w:customStyle="1" w:styleId="msonormalcxspmiddle">
    <w:name w:val="msonormalcxspmiddle"/>
    <w:basedOn w:val="a"/>
    <w:rsid w:val="00DA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2EAC-2B7C-4504-8C52-A0C848FF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Пользователь</cp:lastModifiedBy>
  <cp:revision>28</cp:revision>
  <cp:lastPrinted>2019-08-22T08:36:00Z</cp:lastPrinted>
  <dcterms:created xsi:type="dcterms:W3CDTF">2021-06-02T06:40:00Z</dcterms:created>
  <dcterms:modified xsi:type="dcterms:W3CDTF">2021-12-10T06:49:00Z</dcterms:modified>
</cp:coreProperties>
</file>