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14" w:rsidRPr="00806B14" w:rsidRDefault="00806B14" w:rsidP="00806B14">
      <w:pPr>
        <w:shd w:val="clear" w:color="auto" w:fill="FFFFFF"/>
        <w:spacing w:before="150" w:after="180" w:line="240" w:lineRule="auto"/>
        <w:jc w:val="right"/>
        <w:rPr>
          <w:rFonts w:ascii="Tahoma" w:eastAsia="Times New Roman" w:hAnsi="Tahoma" w:cs="Tahoma"/>
          <w:color w:val="111111"/>
          <w:szCs w:val="18"/>
          <w:lang w:eastAsia="ru-RU"/>
        </w:rPr>
      </w:pPr>
      <w:r>
        <w:rPr>
          <w:rFonts w:ascii="Tahoma" w:eastAsia="Times New Roman" w:hAnsi="Tahoma" w:cs="Tahoma"/>
          <w:color w:val="111111"/>
          <w:szCs w:val="18"/>
          <w:lang w:eastAsia="ru-RU"/>
        </w:rPr>
        <w:t xml:space="preserve">Подготовила </w:t>
      </w:r>
      <w:proofErr w:type="spellStart"/>
      <w:r>
        <w:rPr>
          <w:rFonts w:ascii="Tahoma" w:eastAsia="Times New Roman" w:hAnsi="Tahoma" w:cs="Tahoma"/>
          <w:color w:val="111111"/>
          <w:szCs w:val="18"/>
          <w:lang w:eastAsia="ru-RU"/>
        </w:rPr>
        <w:t>Ватаман</w:t>
      </w:r>
      <w:proofErr w:type="spellEnd"/>
      <w:r>
        <w:rPr>
          <w:rFonts w:ascii="Tahoma" w:eastAsia="Times New Roman" w:hAnsi="Tahoma" w:cs="Tahoma"/>
          <w:color w:val="111111"/>
          <w:szCs w:val="18"/>
          <w:lang w:eastAsia="ru-RU"/>
        </w:rPr>
        <w:t xml:space="preserve"> Т.Е.</w:t>
      </w:r>
    </w:p>
    <w:p w:rsidR="00806B14" w:rsidRPr="00806B14" w:rsidRDefault="00806B14" w:rsidP="00806B14">
      <w:pPr>
        <w:shd w:val="clear" w:color="auto" w:fill="FFFFFF"/>
        <w:spacing w:before="150" w:after="180" w:line="240" w:lineRule="auto"/>
        <w:jc w:val="center"/>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ПЛАН-КОНС</w:t>
      </w:r>
      <w:bookmarkStart w:id="0" w:name="_GoBack"/>
      <w:bookmarkEnd w:id="0"/>
      <w:r w:rsidRPr="00806B14">
        <w:rPr>
          <w:rFonts w:ascii="Tahoma" w:eastAsia="Times New Roman" w:hAnsi="Tahoma" w:cs="Tahoma"/>
          <w:color w:val="111111"/>
          <w:szCs w:val="18"/>
          <w:lang w:eastAsia="ru-RU"/>
        </w:rPr>
        <w:t>ПЕКТ УРОКА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b/>
          <w:bCs/>
          <w:i/>
          <w:iCs/>
          <w:color w:val="111111"/>
          <w:szCs w:val="18"/>
          <w:lang w:eastAsia="ru-RU"/>
        </w:rPr>
        <w:t> Тема: Андрей Платонов. Сказка-быль «Неизвестный цветок»</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Цели урока: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 продолжить изучение творчества </w:t>
      </w:r>
      <w:proofErr w:type="spellStart"/>
      <w:r w:rsidRPr="00806B14">
        <w:rPr>
          <w:rFonts w:ascii="Tahoma" w:eastAsia="Times New Roman" w:hAnsi="Tahoma" w:cs="Tahoma"/>
          <w:color w:val="111111"/>
          <w:szCs w:val="18"/>
          <w:lang w:eastAsia="ru-RU"/>
        </w:rPr>
        <w:t>А.Платонова</w:t>
      </w:r>
      <w:proofErr w:type="spellEnd"/>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-провести анализ рассказа «Неизвестный цветок»;</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-развивать умения обобщать, сравнивать, выделять главное, делать выводы;</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-совершенствовать умения подбирать материал, пользоваться текстом;</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-развивать чувства гуманности, нравственности, уважения к человеку;</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-на примере литературных героев воспитывать внутренние качества: милосердие и сострадание;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Оборудование: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-иллюстрации к произведениям </w:t>
      </w:r>
      <w:proofErr w:type="spellStart"/>
      <w:r w:rsidRPr="00806B14">
        <w:rPr>
          <w:rFonts w:ascii="Tahoma" w:eastAsia="Times New Roman" w:hAnsi="Tahoma" w:cs="Tahoma"/>
          <w:color w:val="111111"/>
          <w:szCs w:val="18"/>
          <w:lang w:eastAsia="ru-RU"/>
        </w:rPr>
        <w:t>А.Платонова</w:t>
      </w:r>
      <w:proofErr w:type="spellEnd"/>
      <w:r w:rsidRPr="00806B14">
        <w:rPr>
          <w:rFonts w:ascii="Tahoma" w:eastAsia="Times New Roman" w:hAnsi="Tahoma" w:cs="Tahoma"/>
          <w:color w:val="111111"/>
          <w:szCs w:val="18"/>
          <w:lang w:eastAsia="ru-RU"/>
        </w:rPr>
        <w:t xml:space="preserve"> «Никита» и «Неизвестный цветок»</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-детские рисунки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-детские сочинения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Тип урока: </w:t>
      </w:r>
      <w:r w:rsidRPr="00806B14">
        <w:rPr>
          <w:rFonts w:ascii="Tahoma" w:eastAsia="Times New Roman" w:hAnsi="Tahoma" w:cs="Tahoma"/>
          <w:color w:val="111111"/>
          <w:szCs w:val="18"/>
          <w:lang w:eastAsia="ru-RU"/>
        </w:rPr>
        <w:t>комбинированный урок</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r w:rsidRPr="00806B14">
        <w:rPr>
          <w:rFonts w:ascii="Arial" w:eastAsia="Times New Roman" w:hAnsi="Arial" w:cs="Arial"/>
          <w:i/>
          <w:iCs/>
          <w:color w:val="111111"/>
          <w:szCs w:val="18"/>
          <w:lang w:eastAsia="ru-RU"/>
        </w:rPr>
        <w:t>Эпиграф:</w:t>
      </w:r>
      <w:r w:rsidRPr="00806B14">
        <w:rPr>
          <w:rFonts w:ascii="Tahoma" w:eastAsia="Times New Roman" w:hAnsi="Tahoma" w:cs="Tahoma"/>
          <w:color w:val="111111"/>
          <w:szCs w:val="18"/>
          <w:lang w:eastAsia="ru-RU"/>
        </w:rPr>
        <w:t xml:space="preserve">             </w:t>
      </w:r>
      <w:proofErr w:type="gramStart"/>
      <w:r w:rsidRPr="00806B14">
        <w:rPr>
          <w:rFonts w:ascii="Tahoma" w:eastAsia="Times New Roman" w:hAnsi="Tahoma" w:cs="Tahoma"/>
          <w:color w:val="111111"/>
          <w:szCs w:val="18"/>
          <w:lang w:eastAsia="ru-RU"/>
        </w:rPr>
        <w:t>Вечное</w:t>
      </w:r>
      <w:proofErr w:type="gramEnd"/>
      <w:r w:rsidRPr="00806B14">
        <w:rPr>
          <w:rFonts w:ascii="Tahoma" w:eastAsia="Times New Roman" w:hAnsi="Tahoma" w:cs="Tahoma"/>
          <w:color w:val="111111"/>
          <w:szCs w:val="18"/>
          <w:lang w:eastAsia="ru-RU"/>
        </w:rPr>
        <w:t xml:space="preserve"> - в малом!</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План урока</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Объявление темы урока, постановка целей и задач. Мотивация учебной деятельности. (3 мин)</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Реализация домашнего задания. (15 мин)</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Определение читательского восприятия рассказа. (4 мин)</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Анализ рассказа. (18 мин)</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Рефлексия. (3 мин)</w:t>
      </w:r>
    </w:p>
    <w:p w:rsidR="00806B14" w:rsidRPr="00806B14" w:rsidRDefault="00806B14" w:rsidP="00806B14">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Объявление домашнего задания. (2 мин)</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Ход урока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2"/>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Организационный момент</w:t>
      </w:r>
    </w:p>
    <w:p w:rsidR="00806B14" w:rsidRPr="00806B14" w:rsidRDefault="00806B14" w:rsidP="00806B14">
      <w:pPr>
        <w:shd w:val="clear" w:color="auto" w:fill="FFFFFF"/>
        <w:spacing w:before="150" w:after="180" w:line="240" w:lineRule="auto"/>
        <w:ind w:left="108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lastRenderedPageBreak/>
        <w:t>Формулировка темы урока. Учитель подводит учащихся к формулировке темы и постановке целей и задач урока.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3"/>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Актуализация знаний по материалам прошлого урока и материалам домашнего  задания.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В качестве домашнего задания детям было предложено написать мини-сочинение, поразмыслив над тем, как они понимают концовку рассказа «Никита»: «Давай всё трудом работать, и все живые будут». Учащиеся (желающие) зачитывают свои сочинения, мы их обсуждаем. Делаем вывод, что труд есть основа существования человека. Сочинения остальных проверяются учителем после урока. Кроме того, дети было предложено подготовить рисунки к произведениям </w:t>
      </w:r>
      <w:proofErr w:type="spellStart"/>
      <w:r w:rsidRPr="00806B14">
        <w:rPr>
          <w:rFonts w:ascii="Tahoma" w:eastAsia="Times New Roman" w:hAnsi="Tahoma" w:cs="Tahoma"/>
          <w:color w:val="111111"/>
          <w:szCs w:val="18"/>
          <w:lang w:eastAsia="ru-RU"/>
        </w:rPr>
        <w:t>А.Платонова</w:t>
      </w:r>
      <w:proofErr w:type="spellEnd"/>
      <w:r w:rsidRPr="00806B14">
        <w:rPr>
          <w:rFonts w:ascii="Tahoma" w:eastAsia="Times New Roman" w:hAnsi="Tahoma" w:cs="Tahoma"/>
          <w:color w:val="111111"/>
          <w:szCs w:val="18"/>
          <w:lang w:eastAsia="ru-RU"/>
        </w:rPr>
        <w:t xml:space="preserve"> «Никита» и «Неизвестный цветок». Они вывешены на доске.</w:t>
      </w:r>
    </w:p>
    <w:p w:rsidR="00806B14" w:rsidRPr="00806B14" w:rsidRDefault="00806B14" w:rsidP="00806B14">
      <w:pPr>
        <w:shd w:val="clear" w:color="auto" w:fill="FFFFFF"/>
        <w:spacing w:before="150" w:after="180" w:line="240" w:lineRule="auto"/>
        <w:ind w:left="36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4"/>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Новая тема.  Сказка-быль А.П. Платонова «Неизвестный цветок»</w:t>
      </w:r>
    </w:p>
    <w:p w:rsidR="00806B14" w:rsidRPr="00806B14" w:rsidRDefault="00806B14" w:rsidP="00806B14">
      <w:pPr>
        <w:shd w:val="clear" w:color="auto" w:fill="FFFFFF"/>
        <w:spacing w:before="150" w:after="180" w:line="240" w:lineRule="auto"/>
        <w:ind w:left="360"/>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Слово учителя</w:t>
      </w:r>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Книги Платонова непросты для чтения и трудны для восприятия. Так зачем же они нужны, надо ли к ним обращаться сегодня?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А сегодня нам предстоит знакомство с ещё одним произведением «Неизвестный цветок» и с его маленькими и уже умудрёнными жизнью героями. Кто же они, эти люди? Что в столь небольшом по объёму, но глубоком по смыслу рассказе хотел донести до нас, читателей, сам писатель?</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На эти и другие вопросы мы сумеем найти ответ, вникнув в содержание сказки «Неизвестный цветок». Тогда, я думаю, вы ещё раз убедитесь в том, что все произведения Платонова – это «высокие рассуждения о жизни и силах, которые этой жизнью правят».</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5"/>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Работа над содержанием сказки-были.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Эпиграф к  нашему уроку звучит необычно: «</w:t>
      </w:r>
      <w:proofErr w:type="gramStart"/>
      <w:r w:rsidRPr="00806B14">
        <w:rPr>
          <w:rFonts w:ascii="Tahoma" w:eastAsia="Times New Roman" w:hAnsi="Tahoma" w:cs="Tahoma"/>
          <w:color w:val="111111"/>
          <w:szCs w:val="18"/>
          <w:lang w:eastAsia="ru-RU"/>
        </w:rPr>
        <w:t>Вечное</w:t>
      </w:r>
      <w:proofErr w:type="gramEnd"/>
      <w:r w:rsidRPr="00806B14">
        <w:rPr>
          <w:rFonts w:ascii="Tahoma" w:eastAsia="Times New Roman" w:hAnsi="Tahoma" w:cs="Tahoma"/>
          <w:color w:val="111111"/>
          <w:szCs w:val="18"/>
          <w:lang w:eastAsia="ru-RU"/>
        </w:rPr>
        <w:t xml:space="preserve"> в малом». Я надеюсь, что рассказ Платонова «Неизвестный цветок» поможет нам понять, что такое это «вечное» и какова роль «малого» в этом большом мире?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А)  Выявление первичных впечатлений учащихся</w:t>
      </w:r>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Ребята, понравилась ли вам сказка? Чем?</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Что в произведении вам показалось необычным? Интересным?</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О чём вы задумались, прочитав сказку?</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Дети, выпишите качества главных героев рассказа. Это нам пригодится для понимания темы и дальнейшей работы.</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proofErr w:type="gramStart"/>
      <w:r w:rsidRPr="00806B14">
        <w:rPr>
          <w:rFonts w:ascii="Tahoma" w:eastAsia="Times New Roman" w:hAnsi="Tahoma" w:cs="Tahoma"/>
          <w:color w:val="111111"/>
          <w:szCs w:val="18"/>
          <w:lang w:eastAsia="ru-RU"/>
        </w:rPr>
        <w:t>(Трудолюбие, жизнелюбие, терпение, бескорыстие, доброта, любовь к прекрасному, самоотверженность, готовность к подвигу, сострадание, сочувствие, сопереживание, любовь к окружающему миру и т.д.)</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lastRenderedPageBreak/>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i/>
          <w:iCs/>
          <w:color w:val="111111"/>
          <w:szCs w:val="18"/>
          <w:lang w:eastAsia="ru-RU"/>
        </w:rPr>
        <w:t>Б) Аналитическая работа над произведением</w:t>
      </w:r>
      <w:r w:rsidRPr="00806B14">
        <w:rPr>
          <w:rFonts w:ascii="Tahoma" w:eastAsia="Times New Roman" w:hAnsi="Tahoma" w:cs="Tahoma"/>
          <w:color w:val="111111"/>
          <w:szCs w:val="18"/>
          <w:lang w:eastAsia="ru-RU"/>
        </w:rPr>
        <w:t> (беседа, пересказ, работа с текстом, наблюдение, постановка проблемных вопросов).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b/>
          <w:bCs/>
          <w:i/>
          <w:iCs/>
          <w:color w:val="111111"/>
          <w:szCs w:val="18"/>
          <w:u w:val="single"/>
          <w:lang w:eastAsia="ru-RU"/>
        </w:rPr>
        <w:t>Образ цветка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1) Ребята, вы говорили, что необычным вам показалось то, что главный герой не человек, а цветок. А наш герой описан автором как цветок или как живое, мыслящее существо?</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2) Какие строки дают нам понять, что цветок этот — живой, что он будет главным действующим лицом произведения? Зачитайте строки из сказки.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roofErr w:type="gramStart"/>
      <w:r w:rsidRPr="00806B14">
        <w:rPr>
          <w:rFonts w:ascii="Tahoma" w:eastAsia="Times New Roman" w:hAnsi="Tahoma" w:cs="Tahoma"/>
          <w:color w:val="111111"/>
          <w:szCs w:val="18"/>
          <w:lang w:eastAsia="ru-RU"/>
        </w:rPr>
        <w:t>(«Жил на свете маленький цветок»,  «Он трудился день и ночь, чтобы жить и не умереть»,</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«Цветок, однако, не хотел жить печально; поэтому, когда ему бывало совсем горестно, он дремал». «— </w:t>
      </w:r>
      <w:proofErr w:type="gramStart"/>
      <w:r w:rsidRPr="00806B14">
        <w:rPr>
          <w:rFonts w:ascii="Tahoma" w:eastAsia="Times New Roman" w:hAnsi="Tahoma" w:cs="Tahoma"/>
          <w:color w:val="111111"/>
          <w:szCs w:val="18"/>
          <w:lang w:eastAsia="ru-RU"/>
        </w:rPr>
        <w:t>Меня никто не зовет, — сказал маленький цветок, — я один живу»).</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3) С каким художественным приемом мы столкнулись? (Олицетворение)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ОЛИЦЕТВОРЕНИЕ - перенесение черт живого существа на неодушевлённые предметы и явления.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4) Можем ли мы определить характер цветка? Подтвердите это текстом. Ребята, качества, черты характера цветка записывайте в тетради.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w:t>
      </w:r>
      <w:proofErr w:type="gramStart"/>
      <w:r w:rsidRPr="00806B14">
        <w:rPr>
          <w:rFonts w:ascii="Tahoma" w:eastAsia="Times New Roman" w:hAnsi="Tahoma" w:cs="Tahoma"/>
          <w:color w:val="111111"/>
          <w:szCs w:val="18"/>
          <w:lang w:eastAsia="ru-RU"/>
        </w:rPr>
        <w:t>т</w:t>
      </w:r>
      <w:proofErr w:type="gramEnd"/>
      <w:r w:rsidRPr="00806B14">
        <w:rPr>
          <w:rFonts w:ascii="Tahoma" w:eastAsia="Times New Roman" w:hAnsi="Tahoma" w:cs="Tahoma"/>
          <w:color w:val="111111"/>
          <w:szCs w:val="18"/>
          <w:lang w:eastAsia="ru-RU"/>
        </w:rPr>
        <w:t>рудолюбивый, жизнелюбивый, терпеливый, сильный, грустный, одинокий, скромный).</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А портрет?</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roofErr w:type="gramStart"/>
      <w:r w:rsidRPr="00806B14">
        <w:rPr>
          <w:rFonts w:ascii="Tahoma" w:eastAsia="Times New Roman" w:hAnsi="Tahoma" w:cs="Tahoma"/>
          <w:color w:val="111111"/>
          <w:szCs w:val="18"/>
          <w:lang w:eastAsia="ru-RU"/>
        </w:rPr>
        <w:t>(Маленький, красивый.</w:t>
      </w:r>
      <w:proofErr w:type="gramEnd"/>
      <w:r w:rsidRPr="00806B14">
        <w:rPr>
          <w:rFonts w:ascii="Tahoma" w:eastAsia="Times New Roman" w:hAnsi="Tahoma" w:cs="Tahoma"/>
          <w:color w:val="111111"/>
          <w:szCs w:val="18"/>
          <w:lang w:eastAsia="ru-RU"/>
        </w:rPr>
        <w:t xml:space="preserve"> «Венчик у него был составлен из лепестков простого светлого цвета, ясного и сильного, как у звезды. </w:t>
      </w:r>
      <w:proofErr w:type="gramStart"/>
      <w:r w:rsidRPr="00806B14">
        <w:rPr>
          <w:rFonts w:ascii="Tahoma" w:eastAsia="Times New Roman" w:hAnsi="Tahoma" w:cs="Tahoma"/>
          <w:color w:val="111111"/>
          <w:szCs w:val="18"/>
          <w:lang w:eastAsia="ru-RU"/>
        </w:rPr>
        <w:t>И, как звезда, он светился живым мерцающим огнем, и его видно было даже в темную ночь»)</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5) Итак, цветок – главный герой сказки. Но ведь жанр произведения определен автором как «сказка-быль». </w:t>
      </w:r>
      <w:proofErr w:type="gramStart"/>
      <w:r w:rsidRPr="00806B14">
        <w:rPr>
          <w:rFonts w:ascii="Tahoma" w:eastAsia="Times New Roman" w:hAnsi="Tahoma" w:cs="Tahoma"/>
          <w:color w:val="111111"/>
          <w:szCs w:val="18"/>
          <w:lang w:eastAsia="ru-RU"/>
        </w:rPr>
        <w:t>Расскажите о герое были</w:t>
      </w:r>
      <w:proofErr w:type="gramEnd"/>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(Даша нашла цветок, потому что услышала «тихий запах, как зовущий голос маленькой неизвестной жизни» и подумала, что так цветок грустит.)</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6) Чем была удивлена Даша?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(необычностью цветка)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7)  И вот мы почти находим ответ на вопрос, который задает цветку девочка: «А отчего ты на других непохожий?»</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 - Оттого, что мне трудно»).</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u w:val="single"/>
          <w:lang w:eastAsia="ru-RU"/>
        </w:rPr>
        <w:t>Вывод:</w:t>
      </w:r>
      <w:r w:rsidRPr="00806B14">
        <w:rPr>
          <w:rFonts w:ascii="Tahoma" w:eastAsia="Times New Roman" w:hAnsi="Tahoma" w:cs="Tahoma"/>
          <w:color w:val="111111"/>
          <w:szCs w:val="18"/>
          <w:lang w:eastAsia="ru-RU"/>
        </w:rPr>
        <w:t xml:space="preserve"> Цветку трудно жить меж камнем и глиной, но он изо всех сил борется за жизнь и побеждает, и эти жизненные трудности делают его непохожим на другие цветы. Вспомните «послужной список» Платонова. </w:t>
      </w:r>
      <w:proofErr w:type="gramStart"/>
      <w:r w:rsidRPr="00806B14">
        <w:rPr>
          <w:rFonts w:ascii="Tahoma" w:eastAsia="Times New Roman" w:hAnsi="Tahoma" w:cs="Tahoma"/>
          <w:color w:val="111111"/>
          <w:szCs w:val="18"/>
          <w:lang w:eastAsia="ru-RU"/>
        </w:rPr>
        <w:t>Писатель по своему опыту хорошо знал, что труд имеет благотворное влияние).</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8) Итак, мы составили образ главного героя. Можем ли мы назвать цветок маленьким? (По размеру — да, с высоты человеческого роста он мал.) Но разве он преодолевает малые трудности? Или это настоящий богатырь среди цветов?</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lastRenderedPageBreak/>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r w:rsidRPr="00806B14">
        <w:rPr>
          <w:rFonts w:ascii="Tahoma" w:eastAsia="Times New Roman" w:hAnsi="Tahoma" w:cs="Tahoma"/>
          <w:color w:val="111111"/>
          <w:szCs w:val="18"/>
          <w:u w:val="single"/>
          <w:lang w:eastAsia="ru-RU"/>
        </w:rPr>
        <w:t>Вывод</w:t>
      </w:r>
      <w:r w:rsidRPr="00806B14">
        <w:rPr>
          <w:rFonts w:ascii="Tahoma" w:eastAsia="Times New Roman" w:hAnsi="Tahoma" w:cs="Tahoma"/>
          <w:color w:val="111111"/>
          <w:szCs w:val="18"/>
          <w:lang w:eastAsia="ru-RU"/>
        </w:rPr>
        <w:t>: Жизнь цветка — настоящий подвиг. И так никто бы и не узнал об этом подвиге, если бы не Даша. О настоящем подвиге не кричат. Есть подвиг, который не разглядеть в суматохе будничных дней, который совершается не сразу, а изо дня в день, в течение всей жизни.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9) Давайте ответим на вопрос: «Какова роль малого в мире?»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(То, что кажется малым на первый взгляд, может оказаться великим по делам, по духу, по красоте).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b/>
          <w:bCs/>
          <w:i/>
          <w:iCs/>
          <w:color w:val="111111"/>
          <w:szCs w:val="18"/>
          <w:u w:val="single"/>
          <w:lang w:eastAsia="ru-RU"/>
        </w:rPr>
        <w:t>Образ Даши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1) Как Даша помогла цветку? (Привела друзей, которые удобрили почву, на ней впоследствии выросло множество красивых цветов).</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2) Почему девочку привлекло такое маленькое существо, как неизвестный цветок? (Запах, красота, необычность.)</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3) Когда Даша почувствовала аромат цветка, о чем она вспомнила? </w:t>
      </w:r>
      <w:proofErr w:type="gramStart"/>
      <w:r w:rsidRPr="00806B14">
        <w:rPr>
          <w:rFonts w:ascii="Tahoma" w:eastAsia="Times New Roman" w:hAnsi="Tahoma" w:cs="Tahoma"/>
          <w:color w:val="111111"/>
          <w:szCs w:val="18"/>
          <w:lang w:eastAsia="ru-RU"/>
        </w:rPr>
        <w:t>(«Мать говорила о цветке, который все грустил по своей матери — розе, но плакать он не мог, и только в благоухании проходила его грусть».</w:t>
      </w:r>
      <w:proofErr w:type="gramEnd"/>
      <w:r w:rsidRPr="00806B14">
        <w:rPr>
          <w:rFonts w:ascii="Tahoma" w:eastAsia="Times New Roman" w:hAnsi="Tahoma" w:cs="Tahoma"/>
          <w:color w:val="111111"/>
          <w:szCs w:val="18"/>
          <w:lang w:eastAsia="ru-RU"/>
        </w:rPr>
        <w:t xml:space="preserve"> </w:t>
      </w:r>
      <w:proofErr w:type="gramStart"/>
      <w:r w:rsidRPr="00806B14">
        <w:rPr>
          <w:rFonts w:ascii="Tahoma" w:eastAsia="Times New Roman" w:hAnsi="Tahoma" w:cs="Tahoma"/>
          <w:color w:val="111111"/>
          <w:szCs w:val="18"/>
          <w:lang w:eastAsia="ru-RU"/>
        </w:rPr>
        <w:t>То есть чувства девочки и цветка совпали — это была грусть, одиночество.)</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Значит, в маленьком цветке — такие же большие чувства, как у большого человека.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4) Какие качества проявляет Даша?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Arial" w:eastAsia="Times New Roman" w:hAnsi="Arial" w:cs="Arial"/>
          <w:b/>
          <w:bCs/>
          <w:i/>
          <w:iCs/>
          <w:color w:val="111111"/>
          <w:szCs w:val="18"/>
          <w:u w:val="single"/>
          <w:lang w:eastAsia="ru-RU"/>
        </w:rPr>
        <w:t>Подводим учащихся к основному выводу</w:t>
      </w:r>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5) Что подарил неизвестный цветок этому миру?</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roofErr w:type="gramStart"/>
      <w:r w:rsidRPr="00806B14">
        <w:rPr>
          <w:rFonts w:ascii="Tahoma" w:eastAsia="Times New Roman" w:hAnsi="Tahoma" w:cs="Tahoma"/>
          <w:color w:val="111111"/>
          <w:szCs w:val="18"/>
          <w:lang w:eastAsia="ru-RU"/>
        </w:rPr>
        <w:t>(«...пустырь теперь стал другой, он зарос теперь травами и цветами, и над ним летали птицы и бабочки.</w:t>
      </w:r>
      <w:proofErr w:type="gramEnd"/>
      <w:r w:rsidRPr="00806B14">
        <w:rPr>
          <w:rFonts w:ascii="Tahoma" w:eastAsia="Times New Roman" w:hAnsi="Tahoma" w:cs="Tahoma"/>
          <w:color w:val="111111"/>
          <w:szCs w:val="18"/>
          <w:lang w:eastAsia="ru-RU"/>
        </w:rPr>
        <w:t xml:space="preserve"> </w:t>
      </w:r>
      <w:proofErr w:type="gramStart"/>
      <w:r w:rsidRPr="00806B14">
        <w:rPr>
          <w:rFonts w:ascii="Tahoma" w:eastAsia="Times New Roman" w:hAnsi="Tahoma" w:cs="Tahoma"/>
          <w:color w:val="111111"/>
          <w:szCs w:val="18"/>
          <w:lang w:eastAsia="ru-RU"/>
        </w:rPr>
        <w:t>От цветов шло благоухание, такое же, как от того маленького цветка-труженика».)</w:t>
      </w:r>
      <w:proofErr w:type="gramEnd"/>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u w:val="single"/>
          <w:lang w:eastAsia="ru-RU"/>
        </w:rPr>
        <w:t>Вывод</w:t>
      </w:r>
      <w:r w:rsidRPr="00806B14">
        <w:rPr>
          <w:rFonts w:ascii="Tahoma" w:eastAsia="Times New Roman" w:hAnsi="Tahoma" w:cs="Tahoma"/>
          <w:color w:val="111111"/>
          <w:szCs w:val="18"/>
          <w:lang w:eastAsia="ru-RU"/>
        </w:rPr>
        <w:t>: Цветок подарил этому миру красоту, дал жизнь множеству прекрасных цветов. Он обрел вечную жизнь в своем потомстве.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Мы знаем, что мир природы и мир людей составляют единое целое. Как жизнь маленького цветка-труженика украшает этот мир, так и жизнь и труд человека, часто безвестного, служит украшением этого мира.</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r w:rsidRPr="00806B14">
        <w:rPr>
          <w:rFonts w:ascii="Arial" w:eastAsia="Times New Roman" w:hAnsi="Arial" w:cs="Arial"/>
          <w:b/>
          <w:bCs/>
          <w:i/>
          <w:iCs/>
          <w:color w:val="111111"/>
          <w:szCs w:val="18"/>
          <w:u w:val="single"/>
          <w:lang w:eastAsia="ru-RU"/>
        </w:rPr>
        <w:t>Обобщение всего сказанного выше</w:t>
      </w:r>
      <w:r w:rsidRPr="00806B14">
        <w:rPr>
          <w:rFonts w:ascii="Tahoma" w:eastAsia="Times New Roman" w:hAnsi="Tahoma" w:cs="Tahoma"/>
          <w:color w:val="111111"/>
          <w:szCs w:val="18"/>
          <w:lang w:eastAsia="ru-RU"/>
        </w:rPr>
        <w:t>:</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proofErr w:type="gramStart"/>
      <w:r w:rsidRPr="00806B14">
        <w:rPr>
          <w:rFonts w:ascii="Tahoma" w:eastAsia="Times New Roman" w:hAnsi="Tahoma" w:cs="Tahoma"/>
          <w:color w:val="111111"/>
          <w:szCs w:val="18"/>
          <w:lang w:eastAsia="ru-RU"/>
        </w:rPr>
        <w:t>- Ребята, вы не заметили, что мы произносим замечательные (громкие) слова: «прекрасное», «красота», «подвиг», «доброе сердце», «вечность»?</w:t>
      </w:r>
      <w:proofErr w:type="gramEnd"/>
      <w:r w:rsidRPr="00806B14">
        <w:rPr>
          <w:rFonts w:ascii="Tahoma" w:eastAsia="Times New Roman" w:hAnsi="Tahoma" w:cs="Tahoma"/>
          <w:color w:val="111111"/>
          <w:szCs w:val="18"/>
          <w:lang w:eastAsia="ru-RU"/>
        </w:rPr>
        <w:t xml:space="preserve"> Посмотрите, какие качества героев мы выписали.</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Всегда ли стремится человек к добру, красоте, уважает трудолюбие и мастерство?</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lastRenderedPageBreak/>
        <w:t>Эти слова современны в наше время? Важны для нас эти понятия?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u w:val="single"/>
          <w:lang w:eastAsia="ru-RU"/>
        </w:rPr>
        <w:t>Вывод</w:t>
      </w:r>
      <w:r w:rsidRPr="00806B14">
        <w:rPr>
          <w:rFonts w:ascii="Tahoma" w:eastAsia="Times New Roman" w:hAnsi="Tahoma" w:cs="Tahoma"/>
          <w:color w:val="111111"/>
          <w:szCs w:val="18"/>
          <w:lang w:eastAsia="ru-RU"/>
        </w:rPr>
        <w:t>: Ребята, все эти понятия называются одним словосочетанием: ВЕЧНЫЕ ЦЕННОСТИ. Вечные ценности — это то, что дороже денег, карьеры, даже личного благополучия.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6"/>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 Подведение итогов урока.</w:t>
      </w:r>
      <w:r w:rsidRPr="00806B14">
        <w:rPr>
          <w:rFonts w:ascii="Tahoma" w:eastAsia="Times New Roman" w:hAnsi="Tahoma" w:cs="Tahoma"/>
          <w:color w:val="111111"/>
          <w:szCs w:val="18"/>
          <w:lang w:eastAsia="ru-RU"/>
        </w:rPr>
        <w:t> </w:t>
      </w:r>
      <w:r w:rsidRPr="00806B14">
        <w:rPr>
          <w:rFonts w:ascii="Tahoma" w:eastAsia="Times New Roman" w:hAnsi="Tahoma" w:cs="Tahoma"/>
          <w:b/>
          <w:bCs/>
          <w:color w:val="111111"/>
          <w:szCs w:val="18"/>
          <w:lang w:eastAsia="ru-RU"/>
        </w:rPr>
        <w:t>Рефлексия</w:t>
      </w:r>
    </w:p>
    <w:p w:rsidR="00806B14" w:rsidRPr="00806B14" w:rsidRDefault="00806B14" w:rsidP="00806B14">
      <w:pPr>
        <w:shd w:val="clear" w:color="auto" w:fill="FFFFFF"/>
        <w:spacing w:before="150" w:after="180" w:line="240" w:lineRule="auto"/>
        <w:ind w:left="1080"/>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Слово учителя: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Итак, наш цветок мал ростом, но что он ОЛИЦЕТВОРЯЕТ? ( Вечные ценности человека.) И если мы поняли это, то мы увидели ВЕЧНОЕ в МАЛОМ.</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 Ребята, что каждый из вас открыл на сегодняшнем уроке для себя?</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numPr>
          <w:ilvl w:val="0"/>
          <w:numId w:val="7"/>
        </w:numPr>
        <w:shd w:val="clear" w:color="auto" w:fill="FFFFFF"/>
        <w:spacing w:after="150" w:line="240" w:lineRule="auto"/>
        <w:ind w:left="450"/>
        <w:rPr>
          <w:rFonts w:ascii="Tahoma" w:eastAsia="Times New Roman" w:hAnsi="Tahoma" w:cs="Tahoma"/>
          <w:color w:val="111111"/>
          <w:szCs w:val="18"/>
          <w:lang w:eastAsia="ru-RU"/>
        </w:rPr>
      </w:pPr>
      <w:r w:rsidRPr="00806B14">
        <w:rPr>
          <w:rFonts w:ascii="Tahoma" w:eastAsia="Times New Roman" w:hAnsi="Tahoma" w:cs="Tahoma"/>
          <w:b/>
          <w:bCs/>
          <w:color w:val="111111"/>
          <w:szCs w:val="18"/>
          <w:lang w:eastAsia="ru-RU"/>
        </w:rPr>
        <w:t>Домашнее задание</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xml:space="preserve">Письменно ответить на вопросы: «Чем </w:t>
      </w:r>
      <w:proofErr w:type="gramStart"/>
      <w:r w:rsidRPr="00806B14">
        <w:rPr>
          <w:rFonts w:ascii="Tahoma" w:eastAsia="Times New Roman" w:hAnsi="Tahoma" w:cs="Tahoma"/>
          <w:color w:val="111111"/>
          <w:szCs w:val="18"/>
          <w:lang w:eastAsia="ru-RU"/>
        </w:rPr>
        <w:t>непохожи</w:t>
      </w:r>
      <w:proofErr w:type="gramEnd"/>
      <w:r w:rsidRPr="00806B14">
        <w:rPr>
          <w:rFonts w:ascii="Tahoma" w:eastAsia="Times New Roman" w:hAnsi="Tahoma" w:cs="Tahoma"/>
          <w:color w:val="111111"/>
          <w:szCs w:val="18"/>
          <w:lang w:eastAsia="ru-RU"/>
        </w:rPr>
        <w:t xml:space="preserve"> на других главные герои А. Платонова? Почему им трудно жить?»</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 </w:t>
      </w:r>
    </w:p>
    <w:p w:rsidR="00806B14" w:rsidRPr="00806B14" w:rsidRDefault="00806B14" w:rsidP="00806B14">
      <w:pPr>
        <w:shd w:val="clear" w:color="auto" w:fill="FFFFFF"/>
        <w:spacing w:before="150" w:after="180" w:line="240" w:lineRule="auto"/>
        <w:rPr>
          <w:rFonts w:ascii="Tahoma" w:eastAsia="Times New Roman" w:hAnsi="Tahoma" w:cs="Tahoma"/>
          <w:color w:val="111111"/>
          <w:szCs w:val="18"/>
          <w:lang w:eastAsia="ru-RU"/>
        </w:rPr>
      </w:pPr>
      <w:r w:rsidRPr="00806B14">
        <w:rPr>
          <w:rFonts w:ascii="Tahoma" w:eastAsia="Times New Roman" w:hAnsi="Tahoma" w:cs="Tahoma"/>
          <w:color w:val="111111"/>
          <w:szCs w:val="18"/>
          <w:lang w:eastAsia="ru-RU"/>
        </w:rPr>
        <w:t>Спасибо за работу. Всего вам доброго и светлого!</w:t>
      </w:r>
    </w:p>
    <w:p w:rsidR="00E556B3" w:rsidRPr="00806B14" w:rsidRDefault="00E556B3">
      <w:pPr>
        <w:rPr>
          <w:sz w:val="28"/>
        </w:rPr>
      </w:pPr>
    </w:p>
    <w:sectPr w:rsidR="00E556B3" w:rsidRPr="0080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404D"/>
    <w:multiLevelType w:val="multilevel"/>
    <w:tmpl w:val="0FBAC1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7D67591"/>
    <w:multiLevelType w:val="multilevel"/>
    <w:tmpl w:val="16DC45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81A3F0B"/>
    <w:multiLevelType w:val="multilevel"/>
    <w:tmpl w:val="70E6BD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C810631"/>
    <w:multiLevelType w:val="multilevel"/>
    <w:tmpl w:val="6D28EF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69B22445"/>
    <w:multiLevelType w:val="multilevel"/>
    <w:tmpl w:val="6252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D6ED4"/>
    <w:multiLevelType w:val="multilevel"/>
    <w:tmpl w:val="138E9A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7A30D50"/>
    <w:multiLevelType w:val="multilevel"/>
    <w:tmpl w:val="F0A0C0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6"/>
    <w:lvlOverride w:ilvl="0">
      <w:lvl w:ilvl="0">
        <w:numFmt w:val="decimal"/>
        <w:lvlText w:val="%1."/>
        <w:lvlJc w:val="left"/>
      </w:lvl>
    </w:lvlOverride>
  </w:num>
  <w:num w:numId="3">
    <w:abstractNumId w:val="1"/>
    <w:lvlOverride w:ilvl="0">
      <w:startOverride w:val="2"/>
    </w:lvlOverride>
  </w:num>
  <w:num w:numId="4">
    <w:abstractNumId w:val="2"/>
    <w:lvlOverride w:ilvl="0">
      <w:startOverride w:val="3"/>
    </w:lvlOverride>
  </w:num>
  <w:num w:numId="5">
    <w:abstractNumId w:val="5"/>
    <w:lvlOverride w:ilvl="0">
      <w:startOverride w:val="4"/>
    </w:lvlOverride>
  </w:num>
  <w:num w:numId="6">
    <w:abstractNumId w:val="3"/>
    <w:lvlOverride w:ilvl="0">
      <w:startOverride w:val="5"/>
    </w:lvlOverride>
  </w:num>
  <w:num w:numId="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14"/>
    <w:rsid w:val="00806B14"/>
    <w:rsid w:val="00A63568"/>
    <w:rsid w:val="00E5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1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2018-09-25T18:10:00Z</dcterms:created>
  <dcterms:modified xsi:type="dcterms:W3CDTF">2018-09-25T18:13:00Z</dcterms:modified>
</cp:coreProperties>
</file>