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 xml:space="preserve">Общешкольное воспитательное мероприятие подготовлено классным руководителем 7 класса </w:t>
      </w:r>
      <w:proofErr w:type="spellStart"/>
      <w:r w:rsidRPr="003E5CD2">
        <w:rPr>
          <w:rFonts w:ascii="Tahoma" w:hAnsi="Tahoma" w:cs="Tahoma"/>
          <w:color w:val="111111"/>
          <w:szCs w:val="18"/>
        </w:rPr>
        <w:t>Зараганниковой</w:t>
      </w:r>
      <w:proofErr w:type="spellEnd"/>
      <w:r w:rsidRPr="003E5CD2">
        <w:rPr>
          <w:rFonts w:ascii="Tahoma" w:hAnsi="Tahoma" w:cs="Tahoma"/>
          <w:color w:val="111111"/>
          <w:szCs w:val="18"/>
        </w:rPr>
        <w:t xml:space="preserve"> И.Г.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bookmarkStart w:id="0" w:name="_GoBack"/>
      <w:r w:rsidRPr="003E5CD2">
        <w:rPr>
          <w:rStyle w:val="a4"/>
          <w:rFonts w:ascii="Tahoma" w:hAnsi="Tahoma" w:cs="Tahoma"/>
          <w:color w:val="000000"/>
          <w:szCs w:val="18"/>
          <w:shd w:val="clear" w:color="auto" w:fill="DAA520"/>
        </w:rPr>
        <w:t>Воспитательное мероприятие ВИЧ - реальность</w:t>
      </w:r>
    </w:p>
    <w:bookmarkEnd w:id="0"/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Цели и задачи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1. Привлечение внимания к проблемам ВИЧ/СПИДа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 xml:space="preserve">2. Формирование у школьников </w:t>
      </w:r>
      <w:proofErr w:type="gramStart"/>
      <w:r w:rsidRPr="003E5CD2">
        <w:rPr>
          <w:rFonts w:ascii="Tahoma" w:hAnsi="Tahoma" w:cs="Tahoma"/>
          <w:color w:val="111111"/>
          <w:szCs w:val="18"/>
        </w:rPr>
        <w:t>адекватности понимания проблемы существования болезни</w:t>
      </w:r>
      <w:proofErr w:type="gramEnd"/>
      <w:r w:rsidRPr="003E5CD2">
        <w:rPr>
          <w:rFonts w:ascii="Tahoma" w:hAnsi="Tahoma" w:cs="Tahoma"/>
          <w:color w:val="111111"/>
          <w:szCs w:val="18"/>
        </w:rPr>
        <w:t xml:space="preserve"> СПИД.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4. Изменение опасного поведения подростков через пропаганду здорового образа жизни и развитие их способностей.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1 декабря – Всемирный день борьбы со СПИДом.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 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Ход мероприятия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1. Вступительное слово (классный руководитель).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2. Презентация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3. Представление команд (название, девиз, эмблема</w:t>
      </w:r>
      <w:proofErr w:type="gramStart"/>
      <w:r w:rsidRPr="003E5CD2">
        <w:rPr>
          <w:rFonts w:ascii="Tahoma" w:hAnsi="Tahoma" w:cs="Tahoma"/>
          <w:color w:val="111111"/>
          <w:szCs w:val="18"/>
        </w:rPr>
        <w:t xml:space="preserve"> )</w:t>
      </w:r>
      <w:proofErr w:type="gramEnd"/>
      <w:r w:rsidRPr="003E5CD2">
        <w:rPr>
          <w:rFonts w:ascii="Tahoma" w:hAnsi="Tahoma" w:cs="Tahoma"/>
          <w:color w:val="111111"/>
          <w:szCs w:val="18"/>
        </w:rPr>
        <w:t>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4. Конкурс-викторина “ВИЧ – реальность”.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5. Игра “Группа риска”.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6. Просмотр кинофильма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Игра “Группа риска”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Выбираются две девушки и двое юношей. Им раздаются карточки-задания с ролями и выводятся за пределы помещения, где проходит мероприятие, на две-три минуты. За это время аудитории объясняются правила игры. Получившие карточки должны играть свои роли. Аудитории необходимо задавать вопросы с целью понять, кто инфицирован. При этом играющие могут отвечать только мимикой или кивком головы. Говорить нельзя. Аудитории можно спрашивать только те вопросы, которые прилично задавать незнакомому человеку.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  <w:u w:val="single"/>
        </w:rPr>
        <w:t>Роли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5"/>
          <w:rFonts w:ascii="Arial" w:hAnsi="Arial" w:cs="Arial"/>
          <w:color w:val="111111"/>
          <w:szCs w:val="18"/>
        </w:rPr>
        <w:t>Отличница.</w:t>
      </w:r>
      <w:r w:rsidRPr="003E5CD2">
        <w:rPr>
          <w:rFonts w:ascii="Tahoma" w:hAnsi="Tahoma" w:cs="Tahoma"/>
          <w:color w:val="111111"/>
          <w:szCs w:val="18"/>
        </w:rPr>
        <w:t> В семье любимица. Учишься хорошо. Учителя ставят тебя в пример другим. Постоянного парня нет. Пользуешься популярностью в школе. На дискотеке познакомилась с очередным парнем. Заразилась.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5"/>
          <w:rFonts w:ascii="Arial" w:hAnsi="Arial" w:cs="Arial"/>
          <w:color w:val="111111"/>
          <w:szCs w:val="18"/>
        </w:rPr>
        <w:t>Чудак</w:t>
      </w:r>
      <w:r w:rsidRPr="003E5CD2">
        <w:rPr>
          <w:rFonts w:ascii="Tahoma" w:hAnsi="Tahoma" w:cs="Tahoma"/>
          <w:color w:val="111111"/>
          <w:szCs w:val="18"/>
        </w:rPr>
        <w:t>. Учишься плохо, но голова на плечах есть. По сути - романтическая натура. К девушкам относишься трепетно. Часто не ночуешь дома из-за конфликтов с родителями. Не заражён.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5"/>
          <w:rFonts w:ascii="Arial" w:hAnsi="Arial" w:cs="Arial"/>
          <w:color w:val="111111"/>
          <w:szCs w:val="18"/>
        </w:rPr>
        <w:t>Домосед</w:t>
      </w:r>
      <w:r w:rsidRPr="003E5CD2">
        <w:rPr>
          <w:rFonts w:ascii="Tahoma" w:hAnsi="Tahoma" w:cs="Tahoma"/>
          <w:color w:val="111111"/>
          <w:szCs w:val="18"/>
        </w:rPr>
        <w:t>. Друзей практически нет. Всего один сексуальный контакт с девушкой, за которой ухаживал год. Она и заразила. О СПИДЕ знал, но не предохранялся.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5"/>
          <w:rFonts w:ascii="Arial" w:hAnsi="Arial" w:cs="Arial"/>
          <w:color w:val="111111"/>
          <w:szCs w:val="18"/>
        </w:rPr>
        <w:lastRenderedPageBreak/>
        <w:t>Девушка</w:t>
      </w:r>
      <w:r w:rsidRPr="003E5CD2">
        <w:rPr>
          <w:rFonts w:ascii="Tahoma" w:hAnsi="Tahoma" w:cs="Tahoma"/>
          <w:color w:val="111111"/>
          <w:szCs w:val="18"/>
        </w:rPr>
        <w:t>. Пробовала наркотики пару раз с друзьями - заразилась через шприц. В остальном ничего примечательного. Легко соглашаешься со всем и всеми.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Вопросы и варианты ответов для конкурса-викторины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В чем суть разрушительного действия ВИЧ на организм?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Разрушает свертывающую систему крови</w:t>
      </w:r>
      <w:proofErr w:type="gramStart"/>
      <w:r w:rsidRPr="003E5CD2">
        <w:rPr>
          <w:rFonts w:ascii="Tahoma" w:hAnsi="Tahoma" w:cs="Tahoma"/>
          <w:color w:val="111111"/>
          <w:szCs w:val="18"/>
        </w:rPr>
        <w:br/>
        <w:t>В</w:t>
      </w:r>
      <w:proofErr w:type="gramEnd"/>
      <w:r w:rsidRPr="003E5CD2">
        <w:rPr>
          <w:rFonts w:ascii="Tahoma" w:hAnsi="Tahoma" w:cs="Tahoma"/>
          <w:color w:val="111111"/>
          <w:szCs w:val="18"/>
        </w:rPr>
        <w:t>ызывает дисбактериоз</w:t>
      </w:r>
      <w:r w:rsidRPr="003E5CD2">
        <w:rPr>
          <w:rFonts w:ascii="Tahoma" w:hAnsi="Tahoma" w:cs="Tahoma"/>
          <w:color w:val="111111"/>
          <w:szCs w:val="18"/>
        </w:rPr>
        <w:br/>
        <w:t>Разъедает оболочку нервных стволов</w:t>
      </w:r>
      <w:r w:rsidRPr="003E5CD2">
        <w:rPr>
          <w:rFonts w:ascii="Tahoma" w:hAnsi="Tahoma" w:cs="Tahoma"/>
          <w:color w:val="111111"/>
          <w:szCs w:val="18"/>
        </w:rPr>
        <w:br/>
        <w:t>Вызывает разрушение костной ткани</w:t>
      </w:r>
      <w:r w:rsidRPr="003E5CD2">
        <w:rPr>
          <w:rFonts w:ascii="Tahoma" w:hAnsi="Tahoma" w:cs="Tahoma"/>
          <w:color w:val="111111"/>
          <w:szCs w:val="18"/>
        </w:rPr>
        <w:br/>
        <w:t>Способствует помутнению хрусталика глаза</w:t>
      </w:r>
      <w:r w:rsidRPr="003E5CD2">
        <w:rPr>
          <w:rFonts w:ascii="Tahoma" w:hAnsi="Tahoma" w:cs="Tahoma"/>
          <w:color w:val="111111"/>
          <w:szCs w:val="18"/>
        </w:rPr>
        <w:br/>
        <w:t>Препятствует оплодотворению</w:t>
      </w:r>
      <w:r w:rsidRPr="003E5CD2">
        <w:rPr>
          <w:rFonts w:ascii="Tahoma" w:hAnsi="Tahoma" w:cs="Tahoma"/>
          <w:color w:val="111111"/>
          <w:szCs w:val="18"/>
        </w:rPr>
        <w:br/>
        <w:t>Разрушает иммунную систему человека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proofErr w:type="gramStart"/>
      <w:r w:rsidRPr="003E5CD2">
        <w:rPr>
          <w:rStyle w:val="a4"/>
          <w:rFonts w:ascii="Tahoma" w:hAnsi="Tahoma" w:cs="Tahoma"/>
          <w:color w:val="111111"/>
          <w:szCs w:val="18"/>
        </w:rPr>
        <w:t>Контакт</w:t>
      </w:r>
      <w:proofErr w:type="gramEnd"/>
      <w:r w:rsidRPr="003E5CD2">
        <w:rPr>
          <w:rStyle w:val="a4"/>
          <w:rFonts w:ascii="Tahoma" w:hAnsi="Tahoma" w:cs="Tahoma"/>
          <w:color w:val="111111"/>
          <w:szCs w:val="18"/>
        </w:rPr>
        <w:t xml:space="preserve"> с какими жидкостями организма наиболее опасен в смысле инфицирования ВИЧ?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Слюна</w:t>
      </w:r>
      <w:r w:rsidRPr="003E5CD2">
        <w:rPr>
          <w:rFonts w:ascii="Tahoma" w:hAnsi="Tahoma" w:cs="Tahoma"/>
          <w:color w:val="111111"/>
          <w:szCs w:val="18"/>
        </w:rPr>
        <w:br/>
        <w:t>Кровь</w:t>
      </w:r>
      <w:r w:rsidRPr="003E5CD2">
        <w:rPr>
          <w:rFonts w:ascii="Tahoma" w:hAnsi="Tahoma" w:cs="Tahoma"/>
          <w:color w:val="111111"/>
          <w:szCs w:val="18"/>
        </w:rPr>
        <w:br/>
        <w:t>Сперма</w:t>
      </w:r>
      <w:r w:rsidRPr="003E5CD2">
        <w:rPr>
          <w:rFonts w:ascii="Tahoma" w:hAnsi="Tahoma" w:cs="Tahoma"/>
          <w:color w:val="111111"/>
          <w:szCs w:val="18"/>
        </w:rPr>
        <w:br/>
        <w:t>Выделения из носа</w:t>
      </w:r>
      <w:r w:rsidRPr="003E5CD2">
        <w:rPr>
          <w:rFonts w:ascii="Tahoma" w:hAnsi="Tahoma" w:cs="Tahoma"/>
          <w:color w:val="111111"/>
          <w:szCs w:val="18"/>
        </w:rPr>
        <w:br/>
        <w:t>Моча</w:t>
      </w:r>
      <w:r w:rsidRPr="003E5CD2">
        <w:rPr>
          <w:rFonts w:ascii="Tahoma" w:hAnsi="Tahoma" w:cs="Tahoma"/>
          <w:color w:val="111111"/>
          <w:szCs w:val="18"/>
        </w:rPr>
        <w:br/>
        <w:t>Грудное молоко</w:t>
      </w:r>
      <w:r w:rsidRPr="003E5CD2">
        <w:rPr>
          <w:rFonts w:ascii="Tahoma" w:hAnsi="Tahoma" w:cs="Tahoma"/>
          <w:color w:val="111111"/>
          <w:szCs w:val="18"/>
        </w:rPr>
        <w:br/>
        <w:t>Слезы</w:t>
      </w:r>
      <w:r w:rsidRPr="003E5CD2">
        <w:rPr>
          <w:rFonts w:ascii="Tahoma" w:hAnsi="Tahoma" w:cs="Tahoma"/>
          <w:color w:val="111111"/>
          <w:szCs w:val="18"/>
        </w:rPr>
        <w:br/>
        <w:t>Влагалищный секрет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Отметьте пути передачи ВИЧ-инфекции?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Незащищенный сексуальный контакт.</w:t>
      </w:r>
      <w:r w:rsidRPr="003E5CD2">
        <w:rPr>
          <w:rFonts w:ascii="Tahoma" w:hAnsi="Tahoma" w:cs="Tahoma"/>
          <w:color w:val="111111"/>
          <w:szCs w:val="18"/>
        </w:rPr>
        <w:br/>
        <w:t>Пользование общей посудой.</w:t>
      </w:r>
      <w:r w:rsidRPr="003E5CD2">
        <w:rPr>
          <w:rFonts w:ascii="Tahoma" w:hAnsi="Tahoma" w:cs="Tahoma"/>
          <w:color w:val="111111"/>
          <w:szCs w:val="18"/>
        </w:rPr>
        <w:br/>
        <w:t>Воздушно-капельный путь.</w:t>
      </w:r>
      <w:r w:rsidRPr="003E5CD2">
        <w:rPr>
          <w:rFonts w:ascii="Tahoma" w:hAnsi="Tahoma" w:cs="Tahoma"/>
          <w:color w:val="111111"/>
          <w:szCs w:val="18"/>
        </w:rPr>
        <w:br/>
        <w:t>Переливание крови и использование общих нестерильных шприцев.</w:t>
      </w:r>
      <w:r w:rsidRPr="003E5CD2">
        <w:rPr>
          <w:rFonts w:ascii="Tahoma" w:hAnsi="Tahoma" w:cs="Tahoma"/>
          <w:color w:val="111111"/>
          <w:szCs w:val="18"/>
        </w:rPr>
        <w:br/>
        <w:t>От матери к ребенку (беременность, роды, вскармливание).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Как можно предотвратить заражение ВИЧ?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Постоянно использовать гормональные противозачаточные таблетки.</w:t>
      </w:r>
      <w:r w:rsidRPr="003E5CD2">
        <w:rPr>
          <w:rFonts w:ascii="Tahoma" w:hAnsi="Tahoma" w:cs="Tahoma"/>
          <w:color w:val="111111"/>
          <w:szCs w:val="18"/>
        </w:rPr>
        <w:br/>
        <w:t>Использовать презерватив (мужской, женский) при каждом контакте.</w:t>
      </w:r>
      <w:r w:rsidRPr="003E5CD2">
        <w:rPr>
          <w:rFonts w:ascii="Tahoma" w:hAnsi="Tahoma" w:cs="Tahoma"/>
          <w:color w:val="111111"/>
          <w:szCs w:val="18"/>
        </w:rPr>
        <w:br/>
        <w:t>Не вступать в сексуальные контакты и пользоваться одноразовыми шприцами при внутривенных вливаниях.</w:t>
      </w:r>
      <w:r w:rsidRPr="003E5CD2">
        <w:rPr>
          <w:rFonts w:ascii="Tahoma" w:hAnsi="Tahoma" w:cs="Tahoma"/>
          <w:color w:val="111111"/>
          <w:szCs w:val="18"/>
        </w:rPr>
        <w:br/>
        <w:t>Иметь сексуальные отношения только с людьми, которых знаешь.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Как человек может узнать, что у него ВИЧ?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Если он заботится о своем здоровье, он почувствует это в первые часы.</w:t>
      </w:r>
      <w:r w:rsidRPr="003E5CD2">
        <w:rPr>
          <w:rFonts w:ascii="Tahoma" w:hAnsi="Tahoma" w:cs="Tahoma"/>
          <w:color w:val="111111"/>
          <w:szCs w:val="18"/>
        </w:rPr>
        <w:br/>
        <w:t>Сдав кровь на анализ на антитела к ВИЧ.</w:t>
      </w:r>
      <w:r w:rsidRPr="003E5CD2">
        <w:rPr>
          <w:rFonts w:ascii="Tahoma" w:hAnsi="Tahoma" w:cs="Tahoma"/>
          <w:color w:val="111111"/>
          <w:szCs w:val="18"/>
        </w:rPr>
        <w:br/>
        <w:t>Почувствует недомогание.</w:t>
      </w:r>
      <w:r w:rsidRPr="003E5CD2">
        <w:rPr>
          <w:rFonts w:ascii="Tahoma" w:hAnsi="Tahoma" w:cs="Tahoma"/>
          <w:color w:val="111111"/>
          <w:szCs w:val="18"/>
        </w:rPr>
        <w:br/>
        <w:t>Сдав мазки и бактериологические посевы у врача-венеролога.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Через какое время с момента предполагаемого заражения лучше сдавать тест на антитела?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На следующий день.</w:t>
      </w:r>
      <w:r w:rsidRPr="003E5CD2">
        <w:rPr>
          <w:rFonts w:ascii="Tahoma" w:hAnsi="Tahoma" w:cs="Tahoma"/>
          <w:color w:val="111111"/>
          <w:szCs w:val="18"/>
        </w:rPr>
        <w:br/>
        <w:t>Каждую неделю в течение года.</w:t>
      </w:r>
      <w:r w:rsidRPr="003E5CD2">
        <w:rPr>
          <w:rFonts w:ascii="Tahoma" w:hAnsi="Tahoma" w:cs="Tahoma"/>
          <w:color w:val="111111"/>
          <w:szCs w:val="18"/>
        </w:rPr>
        <w:br/>
      </w:r>
      <w:r w:rsidRPr="003E5CD2">
        <w:rPr>
          <w:rFonts w:ascii="Tahoma" w:hAnsi="Tahoma" w:cs="Tahoma"/>
          <w:color w:val="111111"/>
          <w:szCs w:val="18"/>
        </w:rPr>
        <w:lastRenderedPageBreak/>
        <w:t>Через 3 – 6 месяцев.</w:t>
      </w:r>
      <w:r w:rsidRPr="003E5CD2">
        <w:rPr>
          <w:rFonts w:ascii="Tahoma" w:hAnsi="Tahoma" w:cs="Tahoma"/>
          <w:color w:val="111111"/>
          <w:szCs w:val="18"/>
        </w:rPr>
        <w:br/>
        <w:t>Через 3 года.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Период окна – это состояние, когда…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организм еще не успел выработать антитела к вирусу и диагностировать заболевание невозможно;</w:t>
      </w:r>
      <w:r w:rsidRPr="003E5CD2">
        <w:rPr>
          <w:rFonts w:ascii="Tahoma" w:hAnsi="Tahoma" w:cs="Tahoma"/>
          <w:color w:val="111111"/>
          <w:szCs w:val="18"/>
        </w:rPr>
        <w:br/>
        <w:t>у человека еще не появились симптомы заболевания;</w:t>
      </w:r>
      <w:r w:rsidRPr="003E5CD2">
        <w:rPr>
          <w:rFonts w:ascii="Tahoma" w:hAnsi="Tahoma" w:cs="Tahoma"/>
          <w:color w:val="111111"/>
          <w:szCs w:val="18"/>
        </w:rPr>
        <w:br/>
        <w:t>человек не может передавать инфекцию другим.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С какого момента после инфицирования человек может заразить других?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После окончания периода “окна”.</w:t>
      </w:r>
      <w:r w:rsidRPr="003E5CD2">
        <w:rPr>
          <w:rFonts w:ascii="Tahoma" w:hAnsi="Tahoma" w:cs="Tahoma"/>
          <w:color w:val="111111"/>
          <w:szCs w:val="18"/>
        </w:rPr>
        <w:br/>
        <w:t>Когда разовьется СПИД.</w:t>
      </w:r>
      <w:r w:rsidRPr="003E5CD2">
        <w:rPr>
          <w:rFonts w:ascii="Tahoma" w:hAnsi="Tahoma" w:cs="Tahoma"/>
          <w:color w:val="111111"/>
          <w:szCs w:val="18"/>
        </w:rPr>
        <w:br/>
        <w:t>Сразу, с момента своего заражения.</w:t>
      </w:r>
      <w:r w:rsidRPr="003E5CD2">
        <w:rPr>
          <w:rFonts w:ascii="Tahoma" w:hAnsi="Tahoma" w:cs="Tahoma"/>
          <w:color w:val="111111"/>
          <w:szCs w:val="18"/>
        </w:rPr>
        <w:br/>
        <w:t>На последней стадии СПИД.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Вирус иммунодефицита может долго сохранять дееспособность…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находясь в воде,</w:t>
      </w:r>
      <w:r w:rsidRPr="003E5CD2">
        <w:rPr>
          <w:rFonts w:ascii="Tahoma" w:hAnsi="Tahoma" w:cs="Tahoma"/>
          <w:color w:val="111111"/>
          <w:szCs w:val="18"/>
        </w:rPr>
        <w:br/>
        <w:t>находясь в воздухе,</w:t>
      </w:r>
      <w:r w:rsidRPr="003E5CD2">
        <w:rPr>
          <w:rFonts w:ascii="Tahoma" w:hAnsi="Tahoma" w:cs="Tahoma"/>
          <w:color w:val="111111"/>
          <w:szCs w:val="18"/>
        </w:rPr>
        <w:br/>
        <w:t>находясь в крови, грудном молоке, влагалищных выделениях.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Оппортунистические инфекции – это…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proofErr w:type="gramStart"/>
      <w:r w:rsidRPr="003E5CD2">
        <w:rPr>
          <w:rFonts w:ascii="Tahoma" w:hAnsi="Tahoma" w:cs="Tahoma"/>
          <w:color w:val="111111"/>
          <w:szCs w:val="18"/>
        </w:rPr>
        <w:t>хронические инфекционные заболевания;</w:t>
      </w:r>
      <w:r w:rsidRPr="003E5CD2">
        <w:rPr>
          <w:rFonts w:ascii="Tahoma" w:hAnsi="Tahoma" w:cs="Tahoma"/>
          <w:color w:val="111111"/>
          <w:szCs w:val="18"/>
        </w:rPr>
        <w:br/>
        <w:t>болезни, которыми люди часто в зимний, холодный период;</w:t>
      </w:r>
      <w:r w:rsidRPr="003E5CD2">
        <w:rPr>
          <w:rFonts w:ascii="Tahoma" w:hAnsi="Tahoma" w:cs="Tahoma"/>
          <w:color w:val="111111"/>
          <w:szCs w:val="18"/>
        </w:rPr>
        <w:br/>
        <w:t>болезни, которыми болеют только младенцы;</w:t>
      </w:r>
      <w:r w:rsidRPr="003E5CD2">
        <w:rPr>
          <w:rFonts w:ascii="Tahoma" w:hAnsi="Tahoma" w:cs="Tahoma"/>
          <w:color w:val="111111"/>
          <w:szCs w:val="18"/>
        </w:rPr>
        <w:br/>
        <w:t>инфекции, которыми люди заражаются от животных;</w:t>
      </w:r>
      <w:r w:rsidRPr="003E5CD2">
        <w:rPr>
          <w:rFonts w:ascii="Tahoma" w:hAnsi="Tahoma" w:cs="Tahoma"/>
          <w:color w:val="111111"/>
          <w:szCs w:val="18"/>
        </w:rPr>
        <w:br/>
        <w:t>то же самое, что и кишечные инфекции;</w:t>
      </w:r>
      <w:r w:rsidRPr="003E5CD2">
        <w:rPr>
          <w:rFonts w:ascii="Tahoma" w:hAnsi="Tahoma" w:cs="Tahoma"/>
          <w:color w:val="111111"/>
          <w:szCs w:val="18"/>
        </w:rPr>
        <w:br/>
        <w:t>инфекционные и др. болезни, поражающие организм человека только при ослабленном иммунитете.</w:t>
      </w:r>
      <w:proofErr w:type="gramEnd"/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Наличие оппортунистических заболеваний – это…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выпадение волос, зубов;</w:t>
      </w:r>
      <w:r w:rsidRPr="003E5CD2">
        <w:rPr>
          <w:rFonts w:ascii="Tahoma" w:hAnsi="Tahoma" w:cs="Tahoma"/>
          <w:color w:val="111111"/>
          <w:szCs w:val="18"/>
        </w:rPr>
        <w:br/>
        <w:t>сильная потеря веса;</w:t>
      </w:r>
      <w:r w:rsidRPr="003E5CD2">
        <w:rPr>
          <w:rFonts w:ascii="Tahoma" w:hAnsi="Tahoma" w:cs="Tahoma"/>
          <w:color w:val="111111"/>
          <w:szCs w:val="18"/>
        </w:rPr>
        <w:br/>
        <w:t>снижение концентрации в крови иммунных клеток ниже критического уровня.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Style w:val="a4"/>
          <w:rFonts w:ascii="Tahoma" w:hAnsi="Tahoma" w:cs="Tahoma"/>
          <w:color w:val="111111"/>
          <w:szCs w:val="18"/>
        </w:rPr>
        <w:t>Подведение итогов практикума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После каждого вопроса подводятся итоги, каких ответов получилось больше. Желающие участники могут прокомментировать как положительный, так и отрицательный ответ. Классный руководитель подводит итог обсуждения по каждому вопросу, и в целом по завершении мероприятия, комментирует варианты ответов.</w:t>
      </w:r>
    </w:p>
    <w:p w:rsidR="003E5CD2" w:rsidRPr="003E5CD2" w:rsidRDefault="003E5CD2" w:rsidP="003E5CD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Cs w:val="18"/>
        </w:rPr>
      </w:pPr>
      <w:r w:rsidRPr="003E5CD2">
        <w:rPr>
          <w:rFonts w:ascii="Tahoma" w:hAnsi="Tahoma" w:cs="Tahoma"/>
          <w:color w:val="111111"/>
          <w:szCs w:val="18"/>
        </w:rPr>
        <w:t>Активные члены команд участниц и зрители награждаются памятными подарками. Всем присутствующим раздаются буклеты.</w:t>
      </w:r>
    </w:p>
    <w:p w:rsidR="00E556B3" w:rsidRPr="003E5CD2" w:rsidRDefault="00E556B3">
      <w:pPr>
        <w:rPr>
          <w:sz w:val="32"/>
        </w:rPr>
      </w:pPr>
    </w:p>
    <w:sectPr w:rsidR="00E556B3" w:rsidRPr="003E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D2"/>
    <w:rsid w:val="003E5CD2"/>
    <w:rsid w:val="00A63568"/>
    <w:rsid w:val="00E5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CD2"/>
    <w:rPr>
      <w:b/>
      <w:bCs/>
    </w:rPr>
  </w:style>
  <w:style w:type="character" w:styleId="a5">
    <w:name w:val="Emphasis"/>
    <w:basedOn w:val="a0"/>
    <w:uiPriority w:val="20"/>
    <w:qFormat/>
    <w:rsid w:val="003E5C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CD2"/>
    <w:rPr>
      <w:b/>
      <w:bCs/>
    </w:rPr>
  </w:style>
  <w:style w:type="character" w:styleId="a5">
    <w:name w:val="Emphasis"/>
    <w:basedOn w:val="a0"/>
    <w:uiPriority w:val="20"/>
    <w:qFormat/>
    <w:rsid w:val="003E5C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2018-09-25T18:59:00Z</dcterms:created>
  <dcterms:modified xsi:type="dcterms:W3CDTF">2018-09-25T19:01:00Z</dcterms:modified>
</cp:coreProperties>
</file>