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7D" w:rsidRPr="00B9347D" w:rsidRDefault="00B9347D" w:rsidP="00B9347D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934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Примерный план подготовки кабинета к учебному году </w:t>
      </w:r>
    </w:p>
    <w:p w:rsidR="00B9347D" w:rsidRPr="00B9347D" w:rsidRDefault="00B9347D" w:rsidP="00B93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D" w:rsidRPr="00B9347D" w:rsidRDefault="00B9347D" w:rsidP="00B9347D">
      <w:pPr>
        <w:jc w:val="both"/>
        <w:rPr>
          <w:rFonts w:ascii="Times New Roman" w:hAnsi="Times New Roman" w:cs="Times New Roman"/>
          <w:sz w:val="28"/>
          <w:szCs w:val="28"/>
        </w:rPr>
      </w:pPr>
      <w:r w:rsidRPr="00B9347D">
        <w:rPr>
          <w:rFonts w:ascii="Times New Roman" w:hAnsi="Times New Roman" w:cs="Times New Roman"/>
          <w:sz w:val="28"/>
          <w:szCs w:val="28"/>
        </w:rPr>
        <w:t>1. Подготовить паспорт учебного кабинета.</w:t>
      </w:r>
    </w:p>
    <w:p w:rsidR="00B9347D" w:rsidRPr="00B9347D" w:rsidRDefault="00B9347D" w:rsidP="00B9347D">
      <w:pPr>
        <w:jc w:val="both"/>
        <w:rPr>
          <w:rFonts w:ascii="Times New Roman" w:hAnsi="Times New Roman" w:cs="Times New Roman"/>
          <w:sz w:val="28"/>
          <w:szCs w:val="28"/>
        </w:rPr>
      </w:pPr>
      <w:r w:rsidRPr="00B9347D">
        <w:rPr>
          <w:rFonts w:ascii="Times New Roman" w:hAnsi="Times New Roman" w:cs="Times New Roman"/>
          <w:sz w:val="28"/>
          <w:szCs w:val="28"/>
        </w:rPr>
        <w:t>2. Проверить соблюдение правил техники безопасности, санитарно-гигиенических норм в учебном кабинете.</w:t>
      </w:r>
    </w:p>
    <w:p w:rsidR="00B9347D" w:rsidRPr="00B9347D" w:rsidRDefault="00B9347D" w:rsidP="00B9347D">
      <w:pPr>
        <w:jc w:val="both"/>
        <w:rPr>
          <w:rFonts w:ascii="Times New Roman" w:hAnsi="Times New Roman" w:cs="Times New Roman"/>
          <w:sz w:val="28"/>
          <w:szCs w:val="28"/>
        </w:rPr>
      </w:pPr>
      <w:r w:rsidRPr="00B9347D">
        <w:rPr>
          <w:rFonts w:ascii="Times New Roman" w:hAnsi="Times New Roman" w:cs="Times New Roman"/>
          <w:sz w:val="28"/>
          <w:szCs w:val="28"/>
        </w:rPr>
        <w:t>3. Укомплектовать кабинет оборудованием и учебно-методическим комплексом средств обучения.</w:t>
      </w:r>
    </w:p>
    <w:p w:rsidR="00B9347D" w:rsidRPr="00B9347D" w:rsidRDefault="00B9347D" w:rsidP="00B9347D">
      <w:pPr>
        <w:jc w:val="both"/>
        <w:rPr>
          <w:rFonts w:ascii="Times New Roman" w:hAnsi="Times New Roman" w:cs="Times New Roman"/>
          <w:sz w:val="28"/>
          <w:szCs w:val="28"/>
        </w:rPr>
      </w:pPr>
      <w:r w:rsidRPr="00B9347D">
        <w:rPr>
          <w:rFonts w:ascii="Times New Roman" w:hAnsi="Times New Roman" w:cs="Times New Roman"/>
          <w:sz w:val="28"/>
          <w:szCs w:val="28"/>
        </w:rPr>
        <w:t>4. Подготовить комплекс материалов для диагностики качества обучения (по профилю кабинета).</w:t>
      </w:r>
    </w:p>
    <w:p w:rsidR="00B9347D" w:rsidRPr="00B9347D" w:rsidRDefault="00B9347D" w:rsidP="00B9347D">
      <w:pPr>
        <w:jc w:val="both"/>
        <w:rPr>
          <w:rFonts w:ascii="Times New Roman" w:hAnsi="Times New Roman" w:cs="Times New Roman"/>
          <w:sz w:val="28"/>
          <w:szCs w:val="28"/>
        </w:rPr>
      </w:pPr>
      <w:r w:rsidRPr="00B9347D">
        <w:rPr>
          <w:rFonts w:ascii="Times New Roman" w:hAnsi="Times New Roman" w:cs="Times New Roman"/>
          <w:sz w:val="28"/>
          <w:szCs w:val="28"/>
        </w:rPr>
        <w:t>5. Обеспечить кабинет учебниками, дидактическим и раздаточным материалом.</w:t>
      </w:r>
    </w:p>
    <w:p w:rsidR="00B9347D" w:rsidRPr="00B9347D" w:rsidRDefault="00B9347D" w:rsidP="00B9347D">
      <w:pPr>
        <w:jc w:val="both"/>
        <w:rPr>
          <w:rFonts w:ascii="Times New Roman" w:hAnsi="Times New Roman" w:cs="Times New Roman"/>
          <w:sz w:val="28"/>
          <w:szCs w:val="28"/>
        </w:rPr>
      </w:pPr>
      <w:r w:rsidRPr="00B9347D">
        <w:rPr>
          <w:rFonts w:ascii="Times New Roman" w:hAnsi="Times New Roman" w:cs="Times New Roman"/>
          <w:sz w:val="28"/>
          <w:szCs w:val="28"/>
        </w:rPr>
        <w:t>6. Разработать стендовый материал, который носит информационно-обучающий характер:</w:t>
      </w:r>
    </w:p>
    <w:p w:rsidR="00B9347D" w:rsidRPr="00B9347D" w:rsidRDefault="00B9347D" w:rsidP="00B9347D">
      <w:pPr>
        <w:jc w:val="both"/>
        <w:rPr>
          <w:rFonts w:ascii="Times New Roman" w:hAnsi="Times New Roman" w:cs="Times New Roman"/>
          <w:sz w:val="28"/>
          <w:szCs w:val="28"/>
        </w:rPr>
      </w:pPr>
      <w:r w:rsidRPr="00B9347D">
        <w:rPr>
          <w:rFonts w:ascii="Times New Roman" w:hAnsi="Times New Roman" w:cs="Times New Roman"/>
          <w:sz w:val="28"/>
          <w:szCs w:val="28"/>
        </w:rPr>
        <w:t>- рекомендации по выполнению домашних работ;</w:t>
      </w:r>
    </w:p>
    <w:p w:rsidR="00B9347D" w:rsidRPr="00B9347D" w:rsidRDefault="00B9347D" w:rsidP="00B9347D">
      <w:pPr>
        <w:jc w:val="both"/>
        <w:rPr>
          <w:rFonts w:ascii="Times New Roman" w:hAnsi="Times New Roman" w:cs="Times New Roman"/>
          <w:sz w:val="28"/>
          <w:szCs w:val="28"/>
        </w:rPr>
      </w:pPr>
      <w:r w:rsidRPr="00B9347D">
        <w:rPr>
          <w:rFonts w:ascii="Times New Roman" w:hAnsi="Times New Roman" w:cs="Times New Roman"/>
          <w:sz w:val="28"/>
          <w:szCs w:val="28"/>
        </w:rPr>
        <w:t>- рекомендации по подготовке к различным формам познавательной деятельности: написание сочинения, памятка по решению задач, подготовка к пересказу и др.;</w:t>
      </w:r>
    </w:p>
    <w:p w:rsidR="00B9347D" w:rsidRPr="00B9347D" w:rsidRDefault="00B9347D" w:rsidP="00B934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347D">
        <w:rPr>
          <w:rFonts w:ascii="Times New Roman" w:hAnsi="Times New Roman" w:cs="Times New Roman"/>
          <w:sz w:val="28"/>
          <w:szCs w:val="28"/>
        </w:rPr>
        <w:t>7. Продумать концепцию каждого стенда, оформить все разделы в едином стиле (единство размера шрифта заголовков, шрифта основного текста, размера фотографий и рисунков). Если информация на стенде обновляется, сменный материал должен собираться в отдельную папку.</w:t>
      </w:r>
    </w:p>
    <w:p w:rsidR="00B9347D" w:rsidRPr="00B9347D" w:rsidRDefault="00B9347D" w:rsidP="00B93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881" w:rsidRPr="00B9347D" w:rsidRDefault="00986881" w:rsidP="00B934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6881" w:rsidRPr="00B9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7D"/>
    <w:rsid w:val="00986881"/>
    <w:rsid w:val="00B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2016-07-13T08:50:00Z</dcterms:created>
  <dcterms:modified xsi:type="dcterms:W3CDTF">2016-07-13T08:51:00Z</dcterms:modified>
</cp:coreProperties>
</file>