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BD" w:rsidRPr="00470ABD" w:rsidRDefault="00470ABD" w:rsidP="00470ABD">
      <w:pPr>
        <w:ind w:firstLine="567"/>
        <w:contextualSpacing/>
        <w:jc w:val="center"/>
        <w:rPr>
          <w:rFonts w:ascii="Times New Roman" w:eastAsia="Calibri" w:hAnsi="Times New Roman" w:cs="Times New Roman"/>
          <w:b/>
          <w:szCs w:val="28"/>
          <w:lang w:val="be-BY"/>
        </w:rPr>
      </w:pPr>
      <w:r w:rsidRPr="00470ABD">
        <w:rPr>
          <w:rFonts w:ascii="Times New Roman" w:eastAsia="Calibri" w:hAnsi="Times New Roman" w:cs="Times New Roman"/>
          <w:b/>
          <w:szCs w:val="28"/>
          <w:lang w:val="be-BY"/>
        </w:rPr>
        <w:t>Урок працоўнага навучання</w:t>
      </w:r>
      <w:bookmarkStart w:id="0" w:name="_GoBack"/>
      <w:bookmarkEnd w:id="0"/>
    </w:p>
    <w:p w:rsidR="00470ABD" w:rsidRPr="00470ABD" w:rsidRDefault="00470ABD" w:rsidP="00470ABD">
      <w:pPr>
        <w:ind w:firstLine="567"/>
        <w:contextualSpacing/>
        <w:jc w:val="center"/>
        <w:rPr>
          <w:rFonts w:ascii="Times New Roman" w:eastAsia="Calibri" w:hAnsi="Times New Roman" w:cs="Times New Roman"/>
          <w:b/>
          <w:szCs w:val="28"/>
          <w:lang w:val="be-BY"/>
        </w:rPr>
      </w:pPr>
      <w:r w:rsidRPr="00470ABD">
        <w:rPr>
          <w:rFonts w:ascii="Times New Roman" w:eastAsia="Calibri" w:hAnsi="Times New Roman" w:cs="Times New Roman"/>
          <w:b/>
          <w:szCs w:val="28"/>
          <w:lang w:val="be-BY"/>
        </w:rPr>
        <w:t>3 клас</w:t>
      </w:r>
    </w:p>
    <w:p w:rsidR="00470ABD" w:rsidRPr="00470ABD" w:rsidRDefault="00470ABD" w:rsidP="00470ABD">
      <w:pPr>
        <w:ind w:firstLine="567"/>
        <w:contextualSpacing/>
        <w:jc w:val="right"/>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Настаўнік: Саўко Г. А.</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b/>
          <w:szCs w:val="28"/>
          <w:lang w:val="be-BY"/>
        </w:rPr>
        <w:t>Тэма.</w:t>
      </w:r>
      <w:r w:rsidRPr="00470ABD">
        <w:rPr>
          <w:rFonts w:ascii="Times New Roman" w:eastAsia="Calibri" w:hAnsi="Times New Roman" w:cs="Times New Roman"/>
          <w:szCs w:val="28"/>
          <w:lang w:val="be-BY"/>
        </w:rPr>
        <w:t xml:space="preserve"> Выяўленчая нітка.</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b/>
          <w:szCs w:val="28"/>
          <w:lang w:val="be-BY"/>
        </w:rPr>
        <w:t>Мэта.</w:t>
      </w:r>
      <w:r w:rsidRPr="00470ABD">
        <w:rPr>
          <w:rFonts w:ascii="Times New Roman" w:eastAsia="Calibri" w:hAnsi="Times New Roman" w:cs="Times New Roman"/>
          <w:szCs w:val="28"/>
          <w:lang w:val="be-BY"/>
        </w:rPr>
        <w:t xml:space="preserve"> Стварыць умовы для знаёмства з мастацтвам выяўленчай ніткі; сфарміраваць паняцце аб атрыманні ўзораў шляхам перапляцення нітак; навучыць выконваць перапляценне вугла; выхоўваць працавітасць, стараннасць, адказнасць.</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b/>
          <w:szCs w:val="28"/>
          <w:lang w:val="be-BY"/>
        </w:rPr>
        <w:t xml:space="preserve">Абсталяванне. </w:t>
      </w:r>
      <w:r w:rsidRPr="00470ABD">
        <w:rPr>
          <w:rFonts w:ascii="Times New Roman" w:eastAsia="Calibri" w:hAnsi="Times New Roman" w:cs="Times New Roman"/>
          <w:szCs w:val="28"/>
          <w:lang w:val="be-BY"/>
        </w:rPr>
        <w:t>Рознакаляровыя ніткі, каляровы кардон, нажніцы, аловак, лінейка, узор вырабу, падручнік “Працоўнае навучанне 3 клас”.</w:t>
      </w:r>
    </w:p>
    <w:p w:rsidR="00470ABD" w:rsidRPr="00470ABD" w:rsidRDefault="00470ABD" w:rsidP="00470ABD">
      <w:pPr>
        <w:ind w:firstLine="567"/>
        <w:contextualSpacing/>
        <w:jc w:val="center"/>
        <w:rPr>
          <w:rFonts w:ascii="Times New Roman" w:eastAsia="Calibri" w:hAnsi="Times New Roman" w:cs="Times New Roman"/>
          <w:b/>
          <w:szCs w:val="28"/>
          <w:lang w:val="be-BY"/>
        </w:rPr>
      </w:pPr>
      <w:r w:rsidRPr="00470ABD">
        <w:rPr>
          <w:rFonts w:ascii="Times New Roman" w:eastAsia="Calibri" w:hAnsi="Times New Roman" w:cs="Times New Roman"/>
          <w:b/>
          <w:szCs w:val="28"/>
          <w:lang w:val="be-BY"/>
        </w:rPr>
        <w:t>Ход урока</w:t>
      </w:r>
    </w:p>
    <w:p w:rsidR="00470ABD" w:rsidRPr="00470ABD" w:rsidRDefault="00470ABD" w:rsidP="00470ABD">
      <w:pPr>
        <w:ind w:firstLine="567"/>
        <w:jc w:val="both"/>
        <w:rPr>
          <w:rFonts w:ascii="Times New Roman" w:eastAsia="Calibri" w:hAnsi="Times New Roman" w:cs="Times New Roman"/>
          <w:szCs w:val="28"/>
          <w:u w:val="single"/>
          <w:lang w:val="be-BY"/>
        </w:rPr>
      </w:pPr>
      <w:r w:rsidRPr="00470ABD">
        <w:rPr>
          <w:rFonts w:ascii="Times New Roman" w:eastAsia="Calibri" w:hAnsi="Times New Roman" w:cs="Times New Roman"/>
          <w:szCs w:val="28"/>
          <w:u w:val="single"/>
          <w:lang w:val="be-BY"/>
        </w:rPr>
        <w:t>1. Арганізацыйны момант.</w:t>
      </w:r>
    </w:p>
    <w:p w:rsidR="00470ABD" w:rsidRPr="00470ABD" w:rsidRDefault="00470ABD" w:rsidP="00470ABD">
      <w:pPr>
        <w:ind w:firstLine="567"/>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 Прапаную правесці ўрок пад дэвізам:</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Знаць не жадаюць</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Ляноты і скукі</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Слаўныя рукі,</w:t>
      </w:r>
    </w:p>
    <w:p w:rsidR="00470ABD" w:rsidRPr="00470ABD" w:rsidRDefault="00470ABD" w:rsidP="00470ABD">
      <w:pPr>
        <w:ind w:firstLine="567"/>
        <w:contextualSpacing/>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Вясёлыя рукі!</w:t>
      </w:r>
    </w:p>
    <w:p w:rsidR="00470ABD" w:rsidRPr="00470ABD" w:rsidRDefault="00470ABD" w:rsidP="00470ABD">
      <w:pPr>
        <w:ind w:firstLine="567"/>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 Як будзем працаваць на сённяшнім уроку?</w:t>
      </w:r>
    </w:p>
    <w:p w:rsidR="00470ABD" w:rsidRPr="00470ABD" w:rsidRDefault="00470ABD" w:rsidP="00470ABD">
      <w:pPr>
        <w:ind w:firstLine="567"/>
        <w:jc w:val="both"/>
        <w:rPr>
          <w:rFonts w:ascii="Times New Roman" w:eastAsia="Calibri" w:hAnsi="Times New Roman" w:cs="Times New Roman"/>
          <w:szCs w:val="28"/>
          <w:u w:val="single"/>
          <w:lang w:val="be-BY"/>
        </w:rPr>
      </w:pPr>
      <w:r w:rsidRPr="00470ABD">
        <w:rPr>
          <w:rFonts w:ascii="Times New Roman" w:eastAsia="Calibri" w:hAnsi="Times New Roman" w:cs="Times New Roman"/>
          <w:szCs w:val="28"/>
          <w:u w:val="single"/>
          <w:lang w:val="be-BY"/>
        </w:rPr>
        <w:t>2. Уступная гутарка. Паведамленне тэмы ўрока.</w:t>
      </w:r>
    </w:p>
    <w:p w:rsidR="00470ABD" w:rsidRPr="00470ABD" w:rsidRDefault="00470ABD" w:rsidP="00470ABD">
      <w:pPr>
        <w:ind w:firstLine="567"/>
        <w:jc w:val="both"/>
        <w:rPr>
          <w:rFonts w:ascii="Times New Roman" w:eastAsia="Calibri" w:hAnsi="Times New Roman" w:cs="Times New Roman"/>
          <w:szCs w:val="28"/>
          <w:lang w:val="be-BY"/>
        </w:rPr>
      </w:pPr>
      <w:r w:rsidRPr="00470ABD">
        <w:rPr>
          <w:rFonts w:ascii="Times New Roman" w:eastAsia="Calibri" w:hAnsi="Times New Roman" w:cs="Times New Roman"/>
          <w:szCs w:val="28"/>
          <w:lang w:val="be-BY"/>
        </w:rPr>
        <w:t>- Сёння на ўроку мы з вамі будзем рыхтавацца да свята. А вось да якога, вы адкажаце, адгадаўшы загадку  (раздаю вучням карткі з надрукаваным вершам):</w:t>
      </w:r>
    </w:p>
    <w:p w:rsidR="00470ABD" w:rsidRPr="00470ABD" w:rsidRDefault="00470ABD" w:rsidP="00470ABD">
      <w:pPr>
        <w:ind w:firstLine="567"/>
        <w:rPr>
          <w:rFonts w:ascii="Times New Roman" w:eastAsia="Calibri" w:hAnsi="Times New Roman" w:cs="Times New Roman"/>
          <w:bCs/>
          <w:sz w:val="22"/>
        </w:rPr>
      </w:pPr>
      <w:r w:rsidRPr="00470ABD">
        <w:rPr>
          <w:rFonts w:ascii="Times New Roman" w:eastAsia="Calibri" w:hAnsi="Times New Roman" w:cs="Times New Roman"/>
          <w:bCs/>
          <w:szCs w:val="28"/>
        </w:rPr>
        <w:t>Вот зима кончается, становится теплей</w:t>
      </w:r>
    </w:p>
    <w:p w:rsidR="00470ABD" w:rsidRPr="00470ABD" w:rsidRDefault="00470ABD" w:rsidP="00470ABD">
      <w:pPr>
        <w:ind w:firstLine="567"/>
        <w:rPr>
          <w:rFonts w:ascii="Times New Roman" w:eastAsia="Calibri" w:hAnsi="Times New Roman" w:cs="Times New Roman"/>
          <w:bCs/>
          <w:szCs w:val="28"/>
        </w:rPr>
      </w:pPr>
      <w:r w:rsidRPr="00470ABD">
        <w:rPr>
          <w:rFonts w:ascii="Times New Roman" w:eastAsia="Calibri" w:hAnsi="Times New Roman" w:cs="Times New Roman"/>
          <w:bCs/>
          <w:szCs w:val="28"/>
        </w:rPr>
        <w:t>Солнышко лучистое землю обогрей,</w:t>
      </w:r>
    </w:p>
    <w:p w:rsidR="00470ABD" w:rsidRPr="00470ABD" w:rsidRDefault="00470ABD" w:rsidP="00470ABD">
      <w:pPr>
        <w:ind w:firstLine="567"/>
        <w:rPr>
          <w:rFonts w:ascii="Times New Roman" w:eastAsia="Calibri" w:hAnsi="Times New Roman" w:cs="Times New Roman"/>
          <w:bCs/>
          <w:szCs w:val="28"/>
        </w:rPr>
      </w:pPr>
      <w:r w:rsidRPr="00470ABD">
        <w:rPr>
          <w:rFonts w:ascii="Times New Roman" w:eastAsia="Calibri" w:hAnsi="Times New Roman" w:cs="Times New Roman"/>
          <w:bCs/>
          <w:szCs w:val="28"/>
        </w:rPr>
        <w:t>Март уж на пороге, в гости к нам спешит</w:t>
      </w:r>
    </w:p>
    <w:p w:rsidR="00470ABD" w:rsidRPr="00470ABD" w:rsidRDefault="00470ABD" w:rsidP="00470ABD">
      <w:pPr>
        <w:ind w:firstLine="567"/>
        <w:rPr>
          <w:rFonts w:ascii="Times New Roman" w:eastAsia="Calibri" w:hAnsi="Times New Roman" w:cs="Times New Roman"/>
          <w:bCs/>
          <w:szCs w:val="28"/>
        </w:rPr>
      </w:pPr>
      <w:r w:rsidRPr="00470ABD">
        <w:rPr>
          <w:rFonts w:ascii="Times New Roman" w:eastAsia="Calibri" w:hAnsi="Times New Roman" w:cs="Times New Roman"/>
          <w:bCs/>
          <w:szCs w:val="28"/>
        </w:rPr>
        <w:t>Ручеек веселый радостно журчит.</w:t>
      </w:r>
    </w:p>
    <w:p w:rsidR="00470ABD" w:rsidRPr="00470ABD" w:rsidRDefault="00470ABD" w:rsidP="00470ABD">
      <w:pPr>
        <w:ind w:firstLine="567"/>
        <w:rPr>
          <w:rFonts w:ascii="Times New Roman" w:eastAsia="Calibri" w:hAnsi="Times New Roman" w:cs="Times New Roman"/>
          <w:bCs/>
          <w:szCs w:val="28"/>
        </w:rPr>
      </w:pPr>
      <w:r w:rsidRPr="00470ABD">
        <w:rPr>
          <w:rFonts w:ascii="Times New Roman" w:eastAsia="Calibri" w:hAnsi="Times New Roman" w:cs="Times New Roman"/>
          <w:bCs/>
          <w:szCs w:val="28"/>
        </w:rPr>
        <w:t>Март несет с собою, праздник и цветы</w:t>
      </w:r>
    </w:p>
    <w:p w:rsidR="00470ABD" w:rsidRPr="00470ABD" w:rsidRDefault="00470ABD" w:rsidP="00470ABD">
      <w:pPr>
        <w:ind w:firstLine="567"/>
        <w:rPr>
          <w:rFonts w:ascii="Times New Roman" w:eastAsia="Calibri" w:hAnsi="Times New Roman" w:cs="Times New Roman"/>
          <w:bCs/>
          <w:szCs w:val="28"/>
          <w:lang w:val="be-BY"/>
        </w:rPr>
      </w:pPr>
      <w:r w:rsidRPr="00470ABD">
        <w:rPr>
          <w:rFonts w:ascii="Times New Roman" w:eastAsia="Calibri" w:hAnsi="Times New Roman" w:cs="Times New Roman"/>
          <w:bCs/>
          <w:szCs w:val="28"/>
        </w:rPr>
        <w:t>Что ж за праздник скоро? Догадался ты?</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 xml:space="preserve">Правільна. Гэта Міжнародны жаночы дзень 8 сакавіка. Гэтае свята адзначаецца з 1910 года. 103 гады таму, на 2-ой Міжнароднай канферэнцыі жанчын, якая была праведзена ў Даніі, па прапанове Клары Цэткін, вырашана было штогод адзначаць восьмы дзень вясны як Дзень міжнароднай салідарнасці жанчын. Цяпер гэта цяжка ўявіць сабе, але 100 гадоў таму жанчыны не маглі ўдзельнічаць у кіраванні краінай і працаваць нараўне з мужчынамі. Гэтае свята напамінае аб павазе і любві да жанчын. А ў 1965 годзе было вырашана лічыць 8 Сакавіка чырвоным днём календара, усенародным святам. </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І наша задача на сённяшнім уроку падрыхтаваць для нашых любімых матуль падарункі. Гэта будзе не зусім звычайная работа для нас, тамушто мы з вамі будзем упершыню займацца ніткавай графікай, ці ніткавым дызайнам, ці выяўленчай ніткай (изонить). (Вывешваю плакат з тэрмінамі). Мы сёння павінны зрабіць рамку у тэхніцы “выяўленчая нітка”. (Дэманстрацыя ўзору)</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 xml:space="preserve">Выяўленчая нітка – гэта адзін з відаў дэкаратыўна-прыкладнога мастацтва, які бярэ пачатак ад народных майстроў Англіі, таму што выяўленчая нітка як від мастацтва ўпершыню з’явілася менавіта ў Англіі. </w:t>
      </w:r>
      <w:r w:rsidRPr="00470ABD">
        <w:rPr>
          <w:rFonts w:ascii="Times New Roman" w:eastAsia="Calibri" w:hAnsi="Times New Roman" w:cs="Times New Roman"/>
          <w:bCs/>
          <w:szCs w:val="28"/>
          <w:lang w:val="be-BY"/>
        </w:rPr>
        <w:lastRenderedPageBreak/>
        <w:t>Англійскія ткачы прыдумалі асобы спосаб перапляцення нітак. Яны ўбівалі ў дошчачкі цвікі і ў вызначанай паслядоўнасці нацягвалі на іх ніткі. У выніку атрымоўваліся ажурныя карункавыя вырабы, якія выкарыстоўвалі для ўпрыгожвання жылля.</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У цяперашні час мастацтва выяўленчай ніткі знаходзіць шырокае прымяненне  для ўпрыгожвання вырабаў і прадметаў быту, для афармлення інтэр’еру, для выканання падарункаў і сувеніраў. Разгляд і аналіз ілюстрацый у падручніку на ст. 42.</w:t>
      </w:r>
    </w:p>
    <w:p w:rsidR="00470ABD" w:rsidRPr="00470ABD" w:rsidRDefault="00470ABD" w:rsidP="00470ABD">
      <w:pPr>
        <w:ind w:firstLine="567"/>
        <w:jc w:val="both"/>
        <w:rPr>
          <w:rFonts w:ascii="Times New Roman" w:eastAsia="Calibri" w:hAnsi="Times New Roman" w:cs="Times New Roman"/>
          <w:bCs/>
          <w:szCs w:val="28"/>
          <w:u w:val="single"/>
          <w:lang w:val="be-BY"/>
        </w:rPr>
      </w:pPr>
      <w:r w:rsidRPr="00470ABD">
        <w:rPr>
          <w:rFonts w:ascii="Times New Roman" w:eastAsia="Calibri" w:hAnsi="Times New Roman" w:cs="Times New Roman"/>
          <w:bCs/>
          <w:szCs w:val="28"/>
          <w:u w:val="single"/>
          <w:lang w:val="be-BY"/>
        </w:rPr>
        <w:t>3. Тлумачэнне тэарэтычнага матэрыялу. Аналіз узору.</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Выяўленчая нітка (ніткавая графіка, ніткавы дызайн) – графічнае адлюстраванне, асобым чынам выкананае ніткамі на кардоне ці іншай цвёрдай аснове. Выяўленчую нітку іншы раз называюць вышыўкай па кардону. У якасці асновы можна акрамя кардону выкарыстоўваць бархат, ці бархатную паперу. Ніткі могуць быць звычайныя швейныя, мулінэ (для вышыўкі), шаўковыя, шарсцяныя. (Паказ узораў нітак.) Галоўнае, каб яны былі каляровымі. Тэхніка выканання выяўленчай ніткі простая і даступная чалавеку любога ўзросту. Для яе асваення дастаткова ведаць два асноўных прыёмы: запаўненне вугла і запаўненне акружнасці. Пры выкананні рамкі для фотаздымка нам неабходна асвоіць прыём “запаўненне вугла”. (Дэманстрацыя на дошцы плаката.)</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Для работы з выяўленчай ніткай нам спатрэбяцца: плотны кардон ці бархатная папера, нажніцы, ніткі розных колераў, лінейка і аловак для разметкі асновы. Праверце наяўнасць у сябе данных матэрыялаў.</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Прааналізуйце табліцу самаацэнкі. Звярніце ўвагу на тое, што вы павінны зразумець, што навучыцца адрозніваць, што навучыцца рабіць на сённяшнім уроку.</w:t>
      </w:r>
    </w:p>
    <w:p w:rsidR="00470ABD" w:rsidRPr="00470ABD" w:rsidRDefault="00470ABD" w:rsidP="00470ABD">
      <w:pPr>
        <w:ind w:firstLine="567"/>
        <w:jc w:val="both"/>
        <w:rPr>
          <w:rFonts w:ascii="Times New Roman" w:eastAsia="Calibri" w:hAnsi="Times New Roman" w:cs="Times New Roman"/>
          <w:bCs/>
          <w:szCs w:val="28"/>
          <w:u w:val="single"/>
          <w:lang w:val="be-BY"/>
        </w:rPr>
      </w:pPr>
      <w:r w:rsidRPr="00470ABD">
        <w:rPr>
          <w:rFonts w:ascii="Times New Roman" w:eastAsia="Calibri" w:hAnsi="Times New Roman" w:cs="Times New Roman"/>
          <w:bCs/>
          <w:szCs w:val="28"/>
          <w:u w:val="single"/>
          <w:lang w:val="be-BY"/>
        </w:rPr>
        <w:t>4. Практычная работа.</w:t>
      </w:r>
    </w:p>
    <w:p w:rsidR="00470ABD" w:rsidRPr="00470ABD" w:rsidRDefault="00470ABD" w:rsidP="00470ABD">
      <w:pPr>
        <w:ind w:firstLine="567"/>
        <w:jc w:val="both"/>
        <w:rPr>
          <w:rFonts w:ascii="Times New Roman" w:eastAsia="Calibri" w:hAnsi="Times New Roman" w:cs="Times New Roman"/>
          <w:bCs/>
          <w:szCs w:val="28"/>
          <w:u w:val="single"/>
          <w:lang w:val="be-BY"/>
        </w:rPr>
      </w:pPr>
      <w:r w:rsidRPr="00470ABD">
        <w:rPr>
          <w:rFonts w:ascii="Times New Roman" w:eastAsia="Calibri" w:hAnsi="Times New Roman" w:cs="Times New Roman"/>
          <w:bCs/>
          <w:szCs w:val="28"/>
          <w:u w:val="single"/>
          <w:lang w:val="be-BY"/>
        </w:rPr>
        <w:t>а) Падрыхтоўка асновы.</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Каб работа атрымалася акуратнай (гэта ж падарунак матулі), трэба правільна і акуратна падрыхтаваць аснову.</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Даказана, што колер уздзейнічае на настрой і нават тэмперамент чалавека.</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Успомніце, якія колеравыя спалучэнні вы ведаеце? (цёплыя і халодныя)</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 xml:space="preserve">Цёплыя колеры (чырвоны, аранжавы, жоўты) ўспрымаюцца нібы ў набліжэнні, а халодныя (сіні, блакітны, фіялетавы) – як адступаючыя назад, нібы аддаляюцца. Таму для фона лепш выкарыстоўваць халодныя колеры, а для ўзору – цёплыя. </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 xml:space="preserve">Вазьмі аснову – ліст кардону, перагні яго папалам, адрэж палову па лініі згібу. </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Размець аснову. На якім баку ліста будзем выконваць разметку? (на адваротным). Для гэтага адступі ад краю ліста з кожнага боку па 1см, правядзі лініі, злучыўшы іх.</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На праведзеных лініях адзначце адрэзкі па 1см (ст. 42 падручніка).</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Надрэж аснову па разметцы. Сачы, каб надрэзы былі аднолькавай даўжыні.</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lastRenderedPageBreak/>
        <w:t>Успамінаем правілы бяспечнай работы з нажніцамі.</w:t>
      </w:r>
    </w:p>
    <w:p w:rsidR="00470ABD" w:rsidRPr="00470ABD" w:rsidRDefault="00470ABD" w:rsidP="00470ABD">
      <w:pPr>
        <w:numPr>
          <w:ilvl w:val="0"/>
          <w:numId w:val="1"/>
        </w:numPr>
        <w:spacing w:after="200" w:line="276" w:lineRule="auto"/>
        <w:ind w:firstLine="567"/>
        <w:rPr>
          <w:rFonts w:ascii="Times New Roman" w:eastAsia="Calibri" w:hAnsi="Times New Roman" w:cs="Times New Roman"/>
          <w:sz w:val="22"/>
        </w:rPr>
      </w:pPr>
      <w:r w:rsidRPr="00470ABD">
        <w:rPr>
          <w:rFonts w:ascii="Times New Roman" w:eastAsia="Calibri" w:hAnsi="Times New Roman" w:cs="Times New Roman"/>
          <w:szCs w:val="28"/>
        </w:rPr>
        <w:t>Н</w:t>
      </w:r>
      <w:r w:rsidRPr="00470ABD">
        <w:rPr>
          <w:rFonts w:ascii="Times New Roman" w:eastAsia="Calibri" w:hAnsi="Times New Roman" w:cs="Times New Roman"/>
          <w:szCs w:val="28"/>
          <w:lang w:val="be-BY"/>
        </w:rPr>
        <w:t>а</w:t>
      </w:r>
      <w:proofErr w:type="spellStart"/>
      <w:r w:rsidRPr="00470ABD">
        <w:rPr>
          <w:rFonts w:ascii="Times New Roman" w:eastAsia="Calibri" w:hAnsi="Times New Roman" w:cs="Times New Roman"/>
          <w:szCs w:val="28"/>
        </w:rPr>
        <w:t>жн</w:t>
      </w:r>
      <w:proofErr w:type="spellEnd"/>
      <w:r w:rsidRPr="00470ABD">
        <w:rPr>
          <w:rFonts w:ascii="Times New Roman" w:eastAsia="Calibri" w:hAnsi="Times New Roman" w:cs="Times New Roman"/>
          <w:szCs w:val="28"/>
          <w:lang w:val="be-BY"/>
        </w:rPr>
        <w:t>і</w:t>
      </w:r>
      <w:proofErr w:type="spellStart"/>
      <w:r w:rsidRPr="00470ABD">
        <w:rPr>
          <w:rFonts w:ascii="Times New Roman" w:eastAsia="Calibri" w:hAnsi="Times New Roman" w:cs="Times New Roman"/>
          <w:szCs w:val="28"/>
        </w:rPr>
        <w:t>цы</w:t>
      </w:r>
      <w:proofErr w:type="spellEnd"/>
      <w:r w:rsidRPr="00470ABD">
        <w:rPr>
          <w:rFonts w:ascii="Times New Roman" w:eastAsia="Calibri" w:hAnsi="Times New Roman" w:cs="Times New Roman"/>
          <w:szCs w:val="28"/>
        </w:rPr>
        <w:t xml:space="preserve"> </w:t>
      </w:r>
      <w:proofErr w:type="gramStart"/>
      <w:r w:rsidRPr="00470ABD">
        <w:rPr>
          <w:rFonts w:ascii="Times New Roman" w:eastAsia="Calibri" w:hAnsi="Times New Roman" w:cs="Times New Roman"/>
          <w:szCs w:val="28"/>
        </w:rPr>
        <w:t>—</w:t>
      </w:r>
      <w:r w:rsidRPr="00470ABD">
        <w:rPr>
          <w:rFonts w:ascii="Times New Roman" w:eastAsia="Calibri" w:hAnsi="Times New Roman" w:cs="Times New Roman"/>
          <w:szCs w:val="28"/>
          <w:lang w:val="be-BY"/>
        </w:rPr>
        <w:t>в</w:t>
      </w:r>
      <w:proofErr w:type="gramEnd"/>
      <w:r w:rsidRPr="00470ABD">
        <w:rPr>
          <w:rFonts w:ascii="Times New Roman" w:eastAsia="Calibri" w:hAnsi="Times New Roman" w:cs="Times New Roman"/>
          <w:szCs w:val="28"/>
        </w:rPr>
        <w:t xml:space="preserve">остры </w:t>
      </w:r>
      <w:r w:rsidRPr="00470ABD">
        <w:rPr>
          <w:rFonts w:ascii="Times New Roman" w:eastAsia="Calibri" w:hAnsi="Times New Roman" w:cs="Times New Roman"/>
          <w:szCs w:val="28"/>
          <w:lang w:val="be-BY"/>
        </w:rPr>
        <w:t>і</w:t>
      </w:r>
      <w:proofErr w:type="spellStart"/>
      <w:r w:rsidRPr="00470ABD">
        <w:rPr>
          <w:rFonts w:ascii="Times New Roman" w:eastAsia="Calibri" w:hAnsi="Times New Roman" w:cs="Times New Roman"/>
          <w:szCs w:val="28"/>
        </w:rPr>
        <w:t>нструмент</w:t>
      </w:r>
      <w:proofErr w:type="spellEnd"/>
      <w:r w:rsidRPr="00470ABD">
        <w:rPr>
          <w:rFonts w:ascii="Times New Roman" w:eastAsia="Calibri" w:hAnsi="Times New Roman" w:cs="Times New Roman"/>
          <w:szCs w:val="28"/>
        </w:rPr>
        <w:t xml:space="preserve">. </w:t>
      </w:r>
    </w:p>
    <w:p w:rsidR="00470ABD" w:rsidRPr="00470ABD" w:rsidRDefault="00470ABD" w:rsidP="00470ABD">
      <w:pPr>
        <w:numPr>
          <w:ilvl w:val="0"/>
          <w:numId w:val="1"/>
        </w:numPr>
        <w:spacing w:after="200" w:line="276" w:lineRule="auto"/>
        <w:ind w:firstLine="567"/>
        <w:rPr>
          <w:rFonts w:ascii="Times New Roman" w:eastAsia="Calibri" w:hAnsi="Times New Roman" w:cs="Times New Roman"/>
          <w:szCs w:val="28"/>
        </w:rPr>
      </w:pPr>
      <w:r w:rsidRPr="00470ABD">
        <w:rPr>
          <w:rFonts w:ascii="Times New Roman" w:eastAsia="Calibri" w:hAnsi="Times New Roman" w:cs="Times New Roman"/>
          <w:szCs w:val="28"/>
        </w:rPr>
        <w:t xml:space="preserve">Не </w:t>
      </w:r>
      <w:r w:rsidRPr="00470ABD">
        <w:rPr>
          <w:rFonts w:ascii="Times New Roman" w:eastAsia="Calibri" w:hAnsi="Times New Roman" w:cs="Times New Roman"/>
          <w:szCs w:val="28"/>
          <w:lang w:val="be-BY"/>
        </w:rPr>
        <w:t>трымай нажніцы канцамі ўверх</w:t>
      </w:r>
      <w:r w:rsidRPr="00470ABD">
        <w:rPr>
          <w:rFonts w:ascii="Times New Roman" w:eastAsia="Calibri" w:hAnsi="Times New Roman" w:cs="Times New Roman"/>
          <w:szCs w:val="28"/>
        </w:rPr>
        <w:t>.</w:t>
      </w:r>
    </w:p>
    <w:p w:rsidR="00470ABD" w:rsidRPr="00470ABD" w:rsidRDefault="00470ABD" w:rsidP="00470ABD">
      <w:pPr>
        <w:numPr>
          <w:ilvl w:val="0"/>
          <w:numId w:val="1"/>
        </w:numPr>
        <w:spacing w:after="200" w:line="276" w:lineRule="auto"/>
        <w:ind w:firstLine="567"/>
        <w:rPr>
          <w:rFonts w:ascii="Times New Roman" w:eastAsia="Calibri" w:hAnsi="Times New Roman" w:cs="Times New Roman"/>
          <w:szCs w:val="28"/>
        </w:rPr>
      </w:pPr>
      <w:r w:rsidRPr="00470ABD">
        <w:rPr>
          <w:rFonts w:ascii="Times New Roman" w:eastAsia="Calibri" w:hAnsi="Times New Roman" w:cs="Times New Roman"/>
          <w:szCs w:val="28"/>
        </w:rPr>
        <w:t>Пер</w:t>
      </w:r>
      <w:r w:rsidRPr="00470ABD">
        <w:rPr>
          <w:rFonts w:ascii="Times New Roman" w:eastAsia="Calibri" w:hAnsi="Times New Roman" w:cs="Times New Roman"/>
          <w:szCs w:val="28"/>
          <w:lang w:val="be-BY"/>
        </w:rPr>
        <w:t>а</w:t>
      </w:r>
      <w:r w:rsidRPr="00470ABD">
        <w:rPr>
          <w:rFonts w:ascii="Times New Roman" w:eastAsia="Calibri" w:hAnsi="Times New Roman" w:cs="Times New Roman"/>
          <w:szCs w:val="28"/>
        </w:rPr>
        <w:t>давай н</w:t>
      </w:r>
      <w:r w:rsidRPr="00470ABD">
        <w:rPr>
          <w:rFonts w:ascii="Times New Roman" w:eastAsia="Calibri" w:hAnsi="Times New Roman" w:cs="Times New Roman"/>
          <w:szCs w:val="28"/>
          <w:lang w:val="be-BY"/>
        </w:rPr>
        <w:t>а</w:t>
      </w:r>
      <w:proofErr w:type="spellStart"/>
      <w:r w:rsidRPr="00470ABD">
        <w:rPr>
          <w:rFonts w:ascii="Times New Roman" w:eastAsia="Calibri" w:hAnsi="Times New Roman" w:cs="Times New Roman"/>
          <w:szCs w:val="28"/>
        </w:rPr>
        <w:t>жн</w:t>
      </w:r>
      <w:proofErr w:type="spellEnd"/>
      <w:r w:rsidRPr="00470ABD">
        <w:rPr>
          <w:rFonts w:ascii="Times New Roman" w:eastAsia="Calibri" w:hAnsi="Times New Roman" w:cs="Times New Roman"/>
          <w:szCs w:val="28"/>
          <w:lang w:val="be-BY"/>
        </w:rPr>
        <w:t>і</w:t>
      </w:r>
      <w:proofErr w:type="spellStart"/>
      <w:r w:rsidRPr="00470ABD">
        <w:rPr>
          <w:rFonts w:ascii="Times New Roman" w:eastAsia="Calibri" w:hAnsi="Times New Roman" w:cs="Times New Roman"/>
          <w:szCs w:val="28"/>
        </w:rPr>
        <w:t>цы</w:t>
      </w:r>
      <w:proofErr w:type="spellEnd"/>
      <w:r w:rsidRPr="00470ABD">
        <w:rPr>
          <w:rFonts w:ascii="Times New Roman" w:eastAsia="Calibri" w:hAnsi="Times New Roman" w:cs="Times New Roman"/>
          <w:szCs w:val="28"/>
        </w:rPr>
        <w:t xml:space="preserve"> кольцам</w:t>
      </w:r>
      <w:r w:rsidRPr="00470ABD">
        <w:rPr>
          <w:rFonts w:ascii="Times New Roman" w:eastAsia="Calibri" w:hAnsi="Times New Roman" w:cs="Times New Roman"/>
          <w:szCs w:val="28"/>
          <w:lang w:val="be-BY"/>
        </w:rPr>
        <w:t>і ў бок таварыша.</w:t>
      </w:r>
    </w:p>
    <w:p w:rsidR="00470ABD" w:rsidRPr="00470ABD" w:rsidRDefault="00470ABD" w:rsidP="00470ABD">
      <w:pPr>
        <w:numPr>
          <w:ilvl w:val="0"/>
          <w:numId w:val="1"/>
        </w:numPr>
        <w:spacing w:after="200" w:line="276" w:lineRule="auto"/>
        <w:ind w:firstLine="567"/>
        <w:rPr>
          <w:rFonts w:ascii="Times New Roman" w:eastAsia="Calibri" w:hAnsi="Times New Roman" w:cs="Times New Roman"/>
          <w:szCs w:val="28"/>
        </w:rPr>
      </w:pPr>
      <w:proofErr w:type="spellStart"/>
      <w:r w:rsidRPr="00470ABD">
        <w:rPr>
          <w:rFonts w:ascii="Times New Roman" w:eastAsia="Calibri" w:hAnsi="Times New Roman" w:cs="Times New Roman"/>
          <w:szCs w:val="28"/>
        </w:rPr>
        <w:t>Пр</w:t>
      </w:r>
      <w:proofErr w:type="spellEnd"/>
      <w:r w:rsidRPr="00470ABD">
        <w:rPr>
          <w:rFonts w:ascii="Times New Roman" w:eastAsia="Calibri" w:hAnsi="Times New Roman" w:cs="Times New Roman"/>
          <w:szCs w:val="28"/>
          <w:lang w:val="be-BY"/>
        </w:rPr>
        <w:t>ы</w:t>
      </w:r>
      <w:r w:rsidRPr="00470ABD">
        <w:rPr>
          <w:rFonts w:ascii="Times New Roman" w:eastAsia="Calibri" w:hAnsi="Times New Roman" w:cs="Times New Roman"/>
          <w:szCs w:val="28"/>
        </w:rPr>
        <w:t xml:space="preserve"> </w:t>
      </w:r>
      <w:proofErr w:type="spellStart"/>
      <w:r w:rsidRPr="00470ABD">
        <w:rPr>
          <w:rFonts w:ascii="Times New Roman" w:eastAsia="Calibri" w:hAnsi="Times New Roman" w:cs="Times New Roman"/>
          <w:szCs w:val="28"/>
        </w:rPr>
        <w:t>рабо</w:t>
      </w:r>
      <w:proofErr w:type="spellEnd"/>
      <w:r w:rsidRPr="00470ABD">
        <w:rPr>
          <w:rFonts w:ascii="Times New Roman" w:eastAsia="Calibri" w:hAnsi="Times New Roman" w:cs="Times New Roman"/>
          <w:szCs w:val="28"/>
          <w:lang w:val="be-BY"/>
        </w:rPr>
        <w:t>ц</w:t>
      </w:r>
      <w:r w:rsidRPr="00470ABD">
        <w:rPr>
          <w:rFonts w:ascii="Times New Roman" w:eastAsia="Calibri" w:hAnsi="Times New Roman" w:cs="Times New Roman"/>
          <w:szCs w:val="28"/>
        </w:rPr>
        <w:t>е с</w:t>
      </w:r>
      <w:r w:rsidRPr="00470ABD">
        <w:rPr>
          <w:rFonts w:ascii="Times New Roman" w:eastAsia="Calibri" w:hAnsi="Times New Roman" w:cs="Times New Roman"/>
          <w:szCs w:val="28"/>
          <w:lang w:val="be-BY"/>
        </w:rPr>
        <w:t>ачы</w:t>
      </w:r>
      <w:r w:rsidRPr="00470ABD">
        <w:rPr>
          <w:rFonts w:ascii="Times New Roman" w:eastAsia="Calibri" w:hAnsi="Times New Roman" w:cs="Times New Roman"/>
          <w:szCs w:val="28"/>
        </w:rPr>
        <w:t xml:space="preserve"> </w:t>
      </w:r>
      <w:proofErr w:type="gramStart"/>
      <w:r w:rsidRPr="00470ABD">
        <w:rPr>
          <w:rFonts w:ascii="Times New Roman" w:eastAsia="Calibri" w:hAnsi="Times New Roman" w:cs="Times New Roman"/>
          <w:szCs w:val="28"/>
        </w:rPr>
        <w:t>за</w:t>
      </w:r>
      <w:proofErr w:type="gramEnd"/>
      <w:r w:rsidRPr="00470ABD">
        <w:rPr>
          <w:rFonts w:ascii="Times New Roman" w:eastAsia="Calibri" w:hAnsi="Times New Roman" w:cs="Times New Roman"/>
          <w:szCs w:val="28"/>
        </w:rPr>
        <w:t xml:space="preserve"> пальцам</w:t>
      </w:r>
      <w:r w:rsidRPr="00470ABD">
        <w:rPr>
          <w:rFonts w:ascii="Times New Roman" w:eastAsia="Calibri" w:hAnsi="Times New Roman" w:cs="Times New Roman"/>
          <w:szCs w:val="28"/>
          <w:lang w:val="be-BY"/>
        </w:rPr>
        <w:t>і</w:t>
      </w:r>
      <w:r w:rsidRPr="00470ABD">
        <w:rPr>
          <w:rFonts w:ascii="Times New Roman" w:eastAsia="Calibri" w:hAnsi="Times New Roman" w:cs="Times New Roman"/>
          <w:szCs w:val="28"/>
        </w:rPr>
        <w:t xml:space="preserve"> лев</w:t>
      </w:r>
      <w:r w:rsidRPr="00470ABD">
        <w:rPr>
          <w:rFonts w:ascii="Times New Roman" w:eastAsia="Calibri" w:hAnsi="Times New Roman" w:cs="Times New Roman"/>
          <w:szCs w:val="28"/>
          <w:lang w:val="be-BY"/>
        </w:rPr>
        <w:t>а</w:t>
      </w:r>
      <w:r w:rsidRPr="00470ABD">
        <w:rPr>
          <w:rFonts w:ascii="Times New Roman" w:eastAsia="Calibri" w:hAnsi="Times New Roman" w:cs="Times New Roman"/>
          <w:szCs w:val="28"/>
        </w:rPr>
        <w:t>й рук</w:t>
      </w:r>
      <w:r w:rsidRPr="00470ABD">
        <w:rPr>
          <w:rFonts w:ascii="Times New Roman" w:eastAsia="Calibri" w:hAnsi="Times New Roman" w:cs="Times New Roman"/>
          <w:szCs w:val="28"/>
          <w:lang w:val="be-BY"/>
        </w:rPr>
        <w:t>і</w:t>
      </w:r>
      <w:r w:rsidRPr="00470ABD">
        <w:rPr>
          <w:rFonts w:ascii="Times New Roman" w:eastAsia="Calibri" w:hAnsi="Times New Roman" w:cs="Times New Roman"/>
          <w:szCs w:val="28"/>
        </w:rPr>
        <w:t>.</w:t>
      </w:r>
    </w:p>
    <w:p w:rsidR="00470ABD" w:rsidRPr="00470ABD" w:rsidRDefault="00470ABD" w:rsidP="00470ABD">
      <w:pPr>
        <w:numPr>
          <w:ilvl w:val="0"/>
          <w:numId w:val="1"/>
        </w:numPr>
        <w:spacing w:after="200" w:line="276" w:lineRule="auto"/>
        <w:ind w:firstLine="567"/>
        <w:rPr>
          <w:rFonts w:ascii="Times New Roman" w:eastAsia="Calibri" w:hAnsi="Times New Roman" w:cs="Times New Roman"/>
          <w:szCs w:val="28"/>
        </w:rPr>
      </w:pPr>
      <w:r w:rsidRPr="00470ABD">
        <w:rPr>
          <w:rFonts w:ascii="Times New Roman" w:eastAsia="Calibri" w:hAnsi="Times New Roman" w:cs="Times New Roman"/>
          <w:szCs w:val="28"/>
        </w:rPr>
        <w:t xml:space="preserve">Без </w:t>
      </w:r>
      <w:r w:rsidRPr="00470ABD">
        <w:rPr>
          <w:rFonts w:ascii="Times New Roman" w:eastAsia="Calibri" w:hAnsi="Times New Roman" w:cs="Times New Roman"/>
          <w:szCs w:val="28"/>
          <w:lang w:val="be-BY"/>
        </w:rPr>
        <w:t>дазволу настаўніка не бяры інструменты</w:t>
      </w:r>
      <w:r w:rsidRPr="00470ABD">
        <w:rPr>
          <w:rFonts w:ascii="Times New Roman" w:eastAsia="Calibri" w:hAnsi="Times New Roman" w:cs="Times New Roman"/>
          <w:szCs w:val="28"/>
        </w:rPr>
        <w:t>.</w:t>
      </w:r>
    </w:p>
    <w:p w:rsidR="00470ABD" w:rsidRPr="00470ABD" w:rsidRDefault="00470ABD" w:rsidP="00470ABD">
      <w:pPr>
        <w:ind w:firstLine="567"/>
        <w:rPr>
          <w:rFonts w:ascii="Times New Roman" w:eastAsia="Calibri" w:hAnsi="Times New Roman" w:cs="Times New Roman"/>
          <w:sz w:val="22"/>
          <w:lang w:val="be-BY"/>
        </w:rPr>
      </w:pPr>
      <w:r w:rsidRPr="00470ABD">
        <w:rPr>
          <w:rFonts w:ascii="Times New Roman" w:eastAsia="Calibri" w:hAnsi="Times New Roman" w:cs="Times New Roman"/>
          <w:bCs/>
          <w:szCs w:val="28"/>
          <w:lang w:val="be-BY"/>
        </w:rPr>
        <w:t>Аснова для рамкі гатова.</w:t>
      </w:r>
    </w:p>
    <w:p w:rsidR="00470ABD" w:rsidRPr="00470ABD" w:rsidRDefault="00470ABD" w:rsidP="00470ABD">
      <w:pPr>
        <w:ind w:firstLine="567"/>
        <w:rPr>
          <w:rFonts w:ascii="Times New Roman" w:eastAsia="Calibri" w:hAnsi="Times New Roman" w:cs="Times New Roman"/>
          <w:szCs w:val="28"/>
        </w:rPr>
      </w:pPr>
      <w:r w:rsidRPr="00470ABD">
        <w:rPr>
          <w:rFonts w:ascii="Times New Roman" w:eastAsia="Calibri" w:hAnsi="Times New Roman" w:cs="Times New Roman"/>
          <w:bCs/>
          <w:szCs w:val="28"/>
          <w:u w:val="single"/>
          <w:lang w:val="be-BY"/>
        </w:rPr>
        <w:t>б) Выбар нітак.</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Выберы ніткі двух колераў.</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Які настрой павінен быць у матулі пасля атрымання вашага падарунка? Значыць, які настрой павінна перадаваць ваша работа? Якога колеру ніткі вы для гэтага будзеце выкарыстоўваць?</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Памятайце, што ўсе цёмныя колеры адносяцца да цяжкіх і ўздзейнічаюць на псіхіку чалавека прыгнятаюча, а лёгкія светлыя колеры паляпшаюць настрой.</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Добра спалучаюцца наступныя колеры: чырвоны - з жоўтым,карычневым, аранжавым, шэрым; зялёны – з жоўтым, салатавым, аранжавым, карычневым; фіялетавы – з ружовым, жоўтым, белым; карычневы – з жоўтым, зялёным, чырвоным, аранжавым. (Чырвоны, жоўты, аранжавы колеры лічацца святочнымі.)</w:t>
      </w:r>
    </w:p>
    <w:p w:rsidR="00470ABD" w:rsidRPr="00470ABD" w:rsidRDefault="00470ABD" w:rsidP="00470ABD">
      <w:pPr>
        <w:ind w:firstLine="567"/>
        <w:jc w:val="both"/>
        <w:rPr>
          <w:rFonts w:ascii="Times New Roman" w:eastAsia="Calibri" w:hAnsi="Times New Roman" w:cs="Times New Roman"/>
          <w:bCs/>
          <w:szCs w:val="28"/>
          <w:u w:val="single"/>
          <w:lang w:val="be-BY"/>
        </w:rPr>
      </w:pPr>
      <w:r w:rsidRPr="00470ABD">
        <w:rPr>
          <w:rFonts w:ascii="Times New Roman" w:eastAsia="Calibri" w:hAnsi="Times New Roman" w:cs="Times New Roman"/>
          <w:bCs/>
          <w:szCs w:val="28"/>
          <w:u w:val="single"/>
          <w:lang w:val="be-BY"/>
        </w:rPr>
        <w:t>в) Перапляценне вугла.</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Вазьмі адну шпулю нітак, на канцы ніткі завяжы вузельчык. У прамавугольнай асновы чатыры вуглы. Трэба па чарзе пераплесці ніткамі кожны з іх.</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Прасунь нітку ў крайні надрэз так, каб вузельчык застаўся на адваротным баку асновы. Пераплятаем вугал па схеме.</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Калі выканалі перапляценне вугла, замацоўваем нітку на адваротным баку асновы. Выкарыстоўваем для гэтага іголку.</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Гэтак жа пераплятаем астатнія тры вуглы.</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Вазьмі шпулю нітак іншага колеру і завяжы на канцы ніткі вузельчык.</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Выканай другі слой перапляценняў на чатырох вуглах рамкі.</w:t>
      </w:r>
    </w:p>
    <w:p w:rsidR="00470ABD" w:rsidRPr="00470ABD" w:rsidRDefault="00470ABD" w:rsidP="00470ABD">
      <w:pPr>
        <w:ind w:firstLine="567"/>
        <w:jc w:val="both"/>
        <w:rPr>
          <w:rFonts w:ascii="Times New Roman" w:eastAsia="Calibri" w:hAnsi="Times New Roman" w:cs="Times New Roman"/>
          <w:bCs/>
          <w:szCs w:val="28"/>
          <w:u w:val="single"/>
          <w:lang w:val="be-BY"/>
        </w:rPr>
      </w:pPr>
      <w:r w:rsidRPr="00470ABD">
        <w:rPr>
          <w:rFonts w:ascii="Times New Roman" w:eastAsia="Calibri" w:hAnsi="Times New Roman" w:cs="Times New Roman"/>
          <w:bCs/>
          <w:szCs w:val="28"/>
          <w:u w:val="single"/>
          <w:lang w:val="be-BY"/>
        </w:rPr>
        <w:t>4.Аналіз і выстаўка работ.</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Рамка гатовая. У яе можна ўставіць аплікацыю або фотаздымак.</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Ці ўзнікалі цяжкасці пры выкананні работ? У чым?</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Ці прыгожыя падарункі атрымаюць матулі?</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Каму работа здалася цікавай?</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Звяртаецца ўвага на акуратнасць работ, адзначаецца ўменне дзяцей праяўляць творчасць.</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t>Звяртаемся да дэвіза ўрока. Ці былі нашы рукі лоўкімі і вясёлымі? А можа чые рукі ленаваліся? Які настрой быў у вас у час работы?</w:t>
      </w:r>
    </w:p>
    <w:p w:rsidR="00470ABD" w:rsidRPr="00470ABD" w:rsidRDefault="00470ABD" w:rsidP="00470ABD">
      <w:pPr>
        <w:ind w:firstLine="567"/>
        <w:jc w:val="both"/>
        <w:rPr>
          <w:rFonts w:ascii="Times New Roman" w:eastAsia="Calibri" w:hAnsi="Times New Roman" w:cs="Times New Roman"/>
          <w:bCs/>
          <w:szCs w:val="28"/>
          <w:u w:val="single"/>
          <w:lang w:val="be-BY"/>
        </w:rPr>
      </w:pPr>
      <w:r w:rsidRPr="00470ABD">
        <w:rPr>
          <w:rFonts w:ascii="Times New Roman" w:eastAsia="Calibri" w:hAnsi="Times New Roman" w:cs="Times New Roman"/>
          <w:bCs/>
          <w:szCs w:val="28"/>
          <w:u w:val="single"/>
          <w:lang w:val="be-BY"/>
        </w:rPr>
        <w:t xml:space="preserve">5. Самаацэнка </w:t>
      </w:r>
    </w:p>
    <w:p w:rsidR="00470ABD" w:rsidRPr="00470ABD" w:rsidRDefault="00470ABD" w:rsidP="00470ABD">
      <w:pPr>
        <w:ind w:firstLine="567"/>
        <w:jc w:val="both"/>
        <w:rPr>
          <w:rFonts w:ascii="Times New Roman" w:eastAsia="Calibri" w:hAnsi="Times New Roman" w:cs="Times New Roman"/>
          <w:bCs/>
          <w:szCs w:val="28"/>
          <w:lang w:val="be-BY"/>
        </w:rPr>
      </w:pPr>
      <w:r w:rsidRPr="00470ABD">
        <w:rPr>
          <w:rFonts w:ascii="Times New Roman" w:eastAsia="Calibri" w:hAnsi="Times New Roman" w:cs="Times New Roman"/>
          <w:bCs/>
          <w:szCs w:val="28"/>
          <w:lang w:val="be-BY"/>
        </w:rPr>
        <w:lastRenderedPageBreak/>
        <w:t xml:space="preserve"> Запаўненне вучнямі табліцы самаацэнкі па тэме “Выяўленчая нітка”.</w:t>
      </w:r>
    </w:p>
    <w:p w:rsidR="00470ABD" w:rsidRPr="00470ABD" w:rsidRDefault="00470ABD" w:rsidP="00470ABD">
      <w:pPr>
        <w:rPr>
          <w:rFonts w:ascii="Times New Roman" w:eastAsia="Calibri" w:hAnsi="Times New Roman" w:cs="Times New Roman"/>
          <w:sz w:val="22"/>
          <w:lang w:val="be-BY"/>
        </w:rPr>
      </w:pPr>
    </w:p>
    <w:p w:rsidR="00470ABD" w:rsidRPr="00470ABD" w:rsidRDefault="00470ABD" w:rsidP="00470ABD">
      <w:pPr>
        <w:jc w:val="both"/>
        <w:rPr>
          <w:rFonts w:ascii="Times New Roman" w:eastAsia="Calibri" w:hAnsi="Times New Roman" w:cs="Times New Roman"/>
          <w:bCs/>
          <w:szCs w:val="28"/>
          <w:lang w:val="be-BY"/>
        </w:rPr>
      </w:pPr>
    </w:p>
    <w:p w:rsidR="00470ABD" w:rsidRPr="00470ABD" w:rsidRDefault="00470ABD" w:rsidP="00470ABD">
      <w:pPr>
        <w:rPr>
          <w:rFonts w:ascii="Times New Roman" w:eastAsia="Calibri" w:hAnsi="Times New Roman" w:cs="Times New Roman"/>
          <w:bCs/>
          <w:szCs w:val="28"/>
          <w:lang w:val="be-BY"/>
        </w:rPr>
      </w:pPr>
    </w:p>
    <w:p w:rsidR="00963734" w:rsidRPr="00470ABD" w:rsidRDefault="00963734">
      <w:pPr>
        <w:rPr>
          <w:rFonts w:ascii="Times New Roman" w:hAnsi="Times New Roman" w:cs="Times New Roman"/>
          <w:lang w:val="be-BY"/>
        </w:rPr>
      </w:pPr>
    </w:p>
    <w:sectPr w:rsidR="00963734" w:rsidRPr="00470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73B93"/>
    <w:multiLevelType w:val="multilevel"/>
    <w:tmpl w:val="F35216C2"/>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BD"/>
    <w:rsid w:val="00470ABD"/>
    <w:rsid w:val="0096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5626</Characters>
  <Application>Microsoft Office Word</Application>
  <DocSecurity>0</DocSecurity>
  <Lines>46</Lines>
  <Paragraphs>13</Paragraphs>
  <ScaleCrop>false</ScaleCrop>
  <Company>SPecialiST RePack</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2018-01-13T07:55:00Z</dcterms:created>
  <dcterms:modified xsi:type="dcterms:W3CDTF">2018-01-13T07:56:00Z</dcterms:modified>
</cp:coreProperties>
</file>