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BA" w:rsidRPr="00B21EBA" w:rsidRDefault="00B21EBA" w:rsidP="00B21EBA">
      <w:pPr>
        <w:jc w:val="center"/>
        <w:rPr>
          <w:rFonts w:ascii="Times New Roman" w:hAnsi="Times New Roman" w:cs="Times New Roman"/>
          <w:b/>
          <w:sz w:val="28"/>
          <w:szCs w:val="28"/>
        </w:rPr>
      </w:pPr>
      <w:r w:rsidRPr="00B21EBA">
        <w:rPr>
          <w:rFonts w:ascii="Times New Roman" w:hAnsi="Times New Roman" w:cs="Times New Roman"/>
          <w:b/>
          <w:sz w:val="28"/>
          <w:szCs w:val="28"/>
        </w:rPr>
        <w:t>Как вести себя на льду</w:t>
      </w:r>
    </w:p>
    <w:p w:rsidR="00B21EBA" w:rsidRPr="00B21EBA" w:rsidRDefault="00B21EBA" w:rsidP="00B21EBA">
      <w:pPr>
        <w:jc w:val="both"/>
        <w:rPr>
          <w:rFonts w:ascii="Times New Roman" w:hAnsi="Times New Roman" w:cs="Times New Roman"/>
          <w:sz w:val="28"/>
          <w:szCs w:val="28"/>
        </w:rPr>
      </w:pPr>
      <w:r>
        <w:rPr>
          <w:rFonts w:ascii="Times New Roman" w:hAnsi="Times New Roman" w:cs="Times New Roman"/>
          <w:sz w:val="28"/>
          <w:szCs w:val="28"/>
        </w:rPr>
        <w:t xml:space="preserve">  </w:t>
      </w:r>
      <w:r w:rsidRPr="00B21EBA">
        <w:rPr>
          <w:rFonts w:ascii="Times New Roman" w:hAnsi="Times New Roman" w:cs="Times New Roman"/>
          <w:sz w:val="28"/>
          <w:szCs w:val="28"/>
        </w:rPr>
        <w:t>Первый лед, покрывший все водоемы зимой, манит своим блеском людей. Но этот лед таит в себе большую опасность, так как ледяная корка кажется прочной только на первый взгляд. На самом деле существует большая вероятность под нее провалиться, поэтому очень важно знать правила поведения во время пребывания на льду. Ведь ежегодно сотни людей проваливаются под него и многие гибнут, не зная как выбраться из «ледяной ловушки». Конечно, лучше не ходить по замерзшему водоему без крайней необходимости. Но бывают разные ситуации, поэтому следует знать, как нужно действовать в случае опасности.</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Если Вы не знаете, как определить толщину и прочность льда, тогда Вам следует быть в курсе, что:</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Самым коварным считается первый лед, а также замершая вода в водоеме, после оттепели. Если Вы любитель зимней рыбалки, катания на коньках, тогда лучше дождитесь, пока лед хорошо промерзнет. В противном случае Вы рискуете окунуться в ледяную воду. Следует знать, что толщина льда в 7 см является безопасной для перехода по нему. Для одиночного катания дождитесь, когда толщина льда достигнет 12 см. Для массового катания эта отметка должна быть не меньше 25 см.</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Водоемы с быстрым течением довольно медленно промерзают.</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 xml:space="preserve">Самым безопасным считается ледяная корка зеленоватого оттенка. Желтый, серый и матово-белый оттенок льда ненадежен.   </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Обратите внимание на состояние льда. Наиболее надежным является прозрачный лед. Опасным считается лед с множеством пузырьков, с трещинами и замерзший со снегом.</w:t>
      </w:r>
    </w:p>
    <w:p w:rsidR="00B21EBA" w:rsidRPr="00B21EBA" w:rsidRDefault="00B21EBA" w:rsidP="00B21EBA">
      <w:pPr>
        <w:jc w:val="both"/>
        <w:rPr>
          <w:rFonts w:ascii="Times New Roman" w:hAnsi="Times New Roman" w:cs="Times New Roman"/>
          <w:b/>
          <w:sz w:val="28"/>
          <w:szCs w:val="28"/>
        </w:rPr>
      </w:pPr>
      <w:r w:rsidRPr="00B21EBA">
        <w:rPr>
          <w:rFonts w:ascii="Times New Roman" w:hAnsi="Times New Roman" w:cs="Times New Roman"/>
          <w:b/>
          <w:sz w:val="28"/>
          <w:szCs w:val="28"/>
        </w:rPr>
        <w:t>Советы, о том, как себя вести на льду:</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 xml:space="preserve">Обходите десятой дорогой места, которые замерзли вместе с травой, песком, рядом с кустами, под мостами и возле берегов. Непрочным лед считается в тех местах, где присутствуют родники и быстрое течение. </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Не ступайте на такие участки водоема, которые покрыты толстым слоем снега.</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Не ходите по льду во время тумана, снегопада, дождя или в темное время суток. Вы не сможете оценить его состояние,</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lastRenderedPageBreak/>
        <w:t>Не рекомендуется выходить на лед, если уже несколько дней держится нулевая температура.</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 xml:space="preserve">Желательно по замерзшему водоему ходить только по проложенной другими людьми дорожке. </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Если у Вас есть на плечах рюкзак, то лучше повесьте его на одно плечо. Таким образом, Вы сможете легко сбросить лишний груз при проваливании под лед.</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 xml:space="preserve">Если при нахождении на замерзшем водоеме Вы услышите треск или хруст, или еще хуже увидите на корке льда трещины, срочно возвращайтесь на берег. При этом старайтесь не отрывать подошвы ног от поверхности льда, а при необходимости следует лечь на него и передвигаться перекатами, чтобы увеличить площадь нагрузки на лед.  </w:t>
      </w:r>
    </w:p>
    <w:p w:rsidR="00B21EBA"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По льду люди должны ходить на расстоянии 5-6 м друг от друга.</w:t>
      </w:r>
    </w:p>
    <w:p w:rsidR="006B00BD" w:rsidRPr="00B21EBA" w:rsidRDefault="00B21EBA" w:rsidP="00B21EBA">
      <w:pPr>
        <w:jc w:val="both"/>
        <w:rPr>
          <w:rFonts w:ascii="Times New Roman" w:hAnsi="Times New Roman" w:cs="Times New Roman"/>
          <w:sz w:val="28"/>
          <w:szCs w:val="28"/>
        </w:rPr>
      </w:pPr>
      <w:r w:rsidRPr="00B21EBA">
        <w:rPr>
          <w:rFonts w:ascii="Times New Roman" w:hAnsi="Times New Roman" w:cs="Times New Roman"/>
          <w:sz w:val="28"/>
          <w:szCs w:val="28"/>
        </w:rPr>
        <w:t>Держитесь подальше от</w:t>
      </w:r>
      <w:r>
        <w:rPr>
          <w:rFonts w:ascii="Times New Roman" w:hAnsi="Times New Roman" w:cs="Times New Roman"/>
          <w:sz w:val="28"/>
          <w:szCs w:val="28"/>
        </w:rPr>
        <w:t xml:space="preserve"> тех мест, где часто сидят рыбак</w:t>
      </w:r>
      <w:bookmarkStart w:id="0" w:name="_GoBack"/>
      <w:bookmarkEnd w:id="0"/>
      <w:r w:rsidRPr="00B21EBA">
        <w:rPr>
          <w:rFonts w:ascii="Times New Roman" w:hAnsi="Times New Roman" w:cs="Times New Roman"/>
          <w:sz w:val="28"/>
          <w:szCs w:val="28"/>
        </w:rPr>
        <w:t>и. Вы можете нечаянно попасть в незамерзшую лунку или прорубь.</w:t>
      </w:r>
    </w:p>
    <w:sectPr w:rsidR="006B00BD" w:rsidRPr="00B21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BA"/>
    <w:rsid w:val="006B00BD"/>
    <w:rsid w:val="00B2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2016-01-24T13:53:00Z</dcterms:created>
  <dcterms:modified xsi:type="dcterms:W3CDTF">2016-01-24T13:57:00Z</dcterms:modified>
</cp:coreProperties>
</file>