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B4" w:rsidRPr="0094399C" w:rsidRDefault="00A438B4" w:rsidP="00294886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4399C">
        <w:rPr>
          <w:rFonts w:ascii="Times New Roman" w:hAnsi="Times New Roman" w:cs="Times New Roman"/>
          <w:b/>
          <w:sz w:val="32"/>
          <w:szCs w:val="28"/>
        </w:rPr>
        <w:t>Нормативные правовые акты, методические и информационные материалы</w:t>
      </w:r>
    </w:p>
    <w:p w:rsidR="00A438B4" w:rsidRPr="00A438B4" w:rsidRDefault="00A504C8" w:rsidP="00294886">
      <w:pPr>
        <w:ind w:firstLine="28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438B4" w:rsidRPr="00A438B4">
          <w:rPr>
            <w:rStyle w:val="a7"/>
            <w:rFonts w:ascii="Times New Roman" w:hAnsi="Times New Roman" w:cs="Times New Roman"/>
            <w:sz w:val="28"/>
            <w:szCs w:val="28"/>
          </w:rPr>
          <w:t>https://молодежь.бел/normativnye-pravovye-akty/</w:t>
        </w:r>
      </w:hyperlink>
    </w:p>
    <w:p w:rsidR="00A438B4" w:rsidRPr="00A438B4" w:rsidRDefault="00A438B4" w:rsidP="0029488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13499" w:rsidRPr="00294886" w:rsidRDefault="00613499" w:rsidP="00294886">
      <w:pPr>
        <w:ind w:firstLine="284"/>
        <w:rPr>
          <w:rFonts w:ascii="Times New Roman" w:hAnsi="Times New Roman" w:cs="Times New Roman"/>
          <w:b/>
          <w:sz w:val="32"/>
          <w:szCs w:val="28"/>
        </w:rPr>
      </w:pPr>
      <w:r w:rsidRPr="00294886">
        <w:rPr>
          <w:rFonts w:ascii="Times New Roman" w:hAnsi="Times New Roman" w:cs="Times New Roman"/>
          <w:b/>
          <w:sz w:val="32"/>
          <w:szCs w:val="28"/>
        </w:rPr>
        <w:t>Нормативно-правовая основа деятельности ОО "БРСМ"</w:t>
      </w:r>
    </w:p>
    <w:p w:rsidR="00294886" w:rsidRPr="0094399C" w:rsidRDefault="00294886" w:rsidP="00294886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4399C">
        <w:rPr>
          <w:rFonts w:ascii="Times New Roman" w:hAnsi="Times New Roman" w:cs="Times New Roman"/>
          <w:b/>
          <w:sz w:val="28"/>
          <w:szCs w:val="28"/>
        </w:rPr>
        <w:t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 Изменения и дополнения: Закон Республики Беларусь от 12 октября 2021 г. № 124-З (Национальный правовой Интернет-портал Республики Беларусь, 14.10.2021, 2/2844)</w:t>
      </w:r>
    </w:p>
    <w:p w:rsidR="00294886" w:rsidRPr="00A438B4" w:rsidRDefault="00A504C8" w:rsidP="0029488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94886" w:rsidRPr="00A438B4">
          <w:rPr>
            <w:rStyle w:val="a7"/>
            <w:rFonts w:ascii="Times New Roman" w:hAnsi="Times New Roman" w:cs="Times New Roman"/>
            <w:sz w:val="28"/>
            <w:szCs w:val="28"/>
          </w:rPr>
          <w:t>https://minobljust.gov.by/images/Конституция_Республики_Беларусь.pdf</w:t>
        </w:r>
      </w:hyperlink>
    </w:p>
    <w:p w:rsidR="00613499" w:rsidRPr="00A438B4" w:rsidRDefault="00613499" w:rsidP="0029488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4399C" w:rsidRPr="0094399C" w:rsidRDefault="00613499" w:rsidP="0094399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4399C">
        <w:rPr>
          <w:rFonts w:ascii="Times New Roman" w:hAnsi="Times New Roman" w:cs="Times New Roman"/>
          <w:b/>
          <w:sz w:val="28"/>
          <w:szCs w:val="28"/>
        </w:rPr>
        <w:t xml:space="preserve">ЗАКОН РЕСПУБЛИКИ БЕЛАРУСЬ </w:t>
      </w:r>
      <w:r w:rsidR="00294886" w:rsidRPr="0094399C">
        <w:rPr>
          <w:rFonts w:ascii="Times New Roman" w:hAnsi="Times New Roman" w:cs="Times New Roman"/>
          <w:b/>
          <w:sz w:val="28"/>
          <w:szCs w:val="28"/>
        </w:rPr>
        <w:t xml:space="preserve">4 октября 1994 г. N 3254-XII ОБ </w:t>
      </w:r>
      <w:r w:rsidRPr="0094399C">
        <w:rPr>
          <w:rFonts w:ascii="Times New Roman" w:hAnsi="Times New Roman" w:cs="Times New Roman"/>
          <w:b/>
          <w:sz w:val="28"/>
          <w:szCs w:val="28"/>
        </w:rPr>
        <w:t>ОБЩЕСТВЕННЫХ ОБЪЕДИНЕНИЯХ</w:t>
      </w:r>
    </w:p>
    <w:p w:rsidR="00294886" w:rsidRDefault="0094399C" w:rsidP="0029488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D05A6">
          <w:rPr>
            <w:rStyle w:val="a7"/>
            <w:rFonts w:ascii="Times New Roman" w:hAnsi="Times New Roman" w:cs="Times New Roman"/>
            <w:sz w:val="28"/>
            <w:szCs w:val="28"/>
          </w:rPr>
          <w:t>https://pravo.by/document/?guid=3871&amp;p0=v19403254</w:t>
        </w:r>
      </w:hyperlink>
    </w:p>
    <w:p w:rsidR="0094399C" w:rsidRDefault="0094399C" w:rsidP="0029488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13499" w:rsidRPr="0094399C" w:rsidRDefault="00613499" w:rsidP="00294886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4399C">
        <w:rPr>
          <w:rFonts w:ascii="Times New Roman" w:hAnsi="Times New Roman" w:cs="Times New Roman"/>
          <w:b/>
          <w:sz w:val="28"/>
          <w:szCs w:val="28"/>
        </w:rPr>
        <w:t xml:space="preserve">ЗАКОН РЕСПУБЛИКИ БЕЛАРУСЬ 7 декабря 2009 г. N 65-З ОБ ОСНОВАХ ГОСУДАРСТВЕННОЙ МОЛОДЕЖНОЙ ПОЛИТИКИ </w:t>
      </w:r>
    </w:p>
    <w:p w:rsidR="00613499" w:rsidRPr="00A438B4" w:rsidRDefault="00613499" w:rsidP="0029488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4399C">
        <w:rPr>
          <w:rFonts w:ascii="Times New Roman" w:hAnsi="Times New Roman" w:cs="Times New Roman"/>
          <w:b/>
          <w:sz w:val="28"/>
          <w:szCs w:val="28"/>
        </w:rPr>
        <w:t>Принят Палатой представителей 5 ноября 2009 года Одобрен Советом Республики 19 ноября 2009 года (в ред. Законов Республики Беларусь от 10.01.2011 N 242-З, от 10.07.2012 N 426-З)</w:t>
      </w:r>
      <w:r w:rsidRPr="00A43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86" w:rsidRDefault="0094399C" w:rsidP="0029488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D05A6">
          <w:rPr>
            <w:rStyle w:val="a7"/>
            <w:rFonts w:ascii="Times New Roman" w:hAnsi="Times New Roman" w:cs="Times New Roman"/>
            <w:sz w:val="28"/>
            <w:szCs w:val="28"/>
          </w:rPr>
          <w:t>https://pravo.by/document/?guid=3871&amp;p0=H10900065</w:t>
        </w:r>
      </w:hyperlink>
    </w:p>
    <w:p w:rsidR="0094399C" w:rsidRDefault="0094399C" w:rsidP="0029488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438B4" w:rsidRPr="0094399C" w:rsidRDefault="00A438B4" w:rsidP="00294886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4399C">
        <w:rPr>
          <w:rFonts w:ascii="Times New Roman" w:hAnsi="Times New Roman" w:cs="Times New Roman"/>
          <w:b/>
          <w:sz w:val="28"/>
          <w:szCs w:val="28"/>
        </w:rPr>
        <w:t xml:space="preserve">ПОСТАНОВЛЕНИЕ СОВЕТА МИНИСТРОВ РЕСПУБЛИКИ БЕЛАРУСЬ 19 июня 2021 г. № 349 </w:t>
      </w:r>
    </w:p>
    <w:p w:rsidR="00A438B4" w:rsidRPr="0094399C" w:rsidRDefault="00A438B4" w:rsidP="00294886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4399C">
        <w:rPr>
          <w:rFonts w:ascii="Times New Roman" w:hAnsi="Times New Roman" w:cs="Times New Roman"/>
          <w:b/>
          <w:sz w:val="28"/>
          <w:szCs w:val="28"/>
        </w:rPr>
        <w:t>О Стратегии развития государственной молодежной политики Республики Беларусь до 2030 года</w:t>
      </w:r>
    </w:p>
    <w:p w:rsidR="00A438B4" w:rsidRPr="00A438B4" w:rsidRDefault="00A504C8" w:rsidP="0029488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438B4" w:rsidRPr="00A438B4">
          <w:rPr>
            <w:rStyle w:val="a7"/>
            <w:rFonts w:ascii="Times New Roman" w:hAnsi="Times New Roman" w:cs="Times New Roman"/>
            <w:sz w:val="28"/>
            <w:szCs w:val="28"/>
          </w:rPr>
          <w:t>https://nihe.by/images/ideology/Постановление_349.pdf</w:t>
        </w:r>
      </w:hyperlink>
    </w:p>
    <w:p w:rsidR="00294886" w:rsidRDefault="00294886" w:rsidP="0029488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438B4" w:rsidRPr="0094399C" w:rsidRDefault="00294886" w:rsidP="00294886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4399C">
        <w:rPr>
          <w:rFonts w:ascii="Times New Roman" w:hAnsi="Times New Roman" w:cs="Times New Roman"/>
          <w:b/>
          <w:sz w:val="28"/>
          <w:szCs w:val="28"/>
        </w:rPr>
        <w:t>Инструктивно-методическое письмо «Особенности организации идеологической и воспитательной работы в учреждениях общего среднего образования в 2024/2025 учебном году»</w:t>
      </w:r>
    </w:p>
    <w:p w:rsidR="00294886" w:rsidRDefault="00A504C8" w:rsidP="0029488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94886" w:rsidRPr="005A693C">
          <w:rPr>
            <w:rStyle w:val="a7"/>
            <w:rFonts w:ascii="Times New Roman" w:hAnsi="Times New Roman" w:cs="Times New Roman"/>
            <w:sz w:val="28"/>
            <w:szCs w:val="28"/>
          </w:rPr>
          <w:t>https://adu.by/images/2024/08/07/imp-vospit-rabota-2024-2025.pdf</w:t>
        </w:r>
      </w:hyperlink>
    </w:p>
    <w:p w:rsidR="00344690" w:rsidRDefault="00344690" w:rsidP="0034469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44690" w:rsidRPr="0094399C" w:rsidRDefault="00344690" w:rsidP="0034469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4399C">
        <w:rPr>
          <w:rFonts w:ascii="Times New Roman" w:hAnsi="Times New Roman" w:cs="Times New Roman"/>
          <w:b/>
          <w:sz w:val="28"/>
          <w:szCs w:val="28"/>
        </w:rPr>
        <w:t>УСТАВ Общественного объединения «Белорусский республиканский союз молодежи»</w:t>
      </w:r>
    </w:p>
    <w:p w:rsidR="00344690" w:rsidRPr="00A438B4" w:rsidRDefault="00A504C8" w:rsidP="0034469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44690" w:rsidRPr="00A438B4">
          <w:rPr>
            <w:rStyle w:val="a7"/>
            <w:rFonts w:ascii="Times New Roman" w:hAnsi="Times New Roman" w:cs="Times New Roman"/>
            <w:sz w:val="28"/>
            <w:szCs w:val="28"/>
          </w:rPr>
          <w:t>https://uormozyr.gguor.by/wp-content/uploads/2023/02/ustav-obshhestvennogo-obedineniya-1.pdf</w:t>
        </w:r>
      </w:hyperlink>
      <w:bookmarkStart w:id="0" w:name="_GoBack"/>
      <w:bookmarkEnd w:id="0"/>
    </w:p>
    <w:p w:rsidR="00294886" w:rsidRPr="00294886" w:rsidRDefault="00294886" w:rsidP="00294886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294886" w:rsidRPr="00294886" w:rsidSect="002948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C8" w:rsidRDefault="00A504C8" w:rsidP="00613499">
      <w:pPr>
        <w:spacing w:after="0" w:line="240" w:lineRule="auto"/>
      </w:pPr>
      <w:r>
        <w:separator/>
      </w:r>
    </w:p>
  </w:endnote>
  <w:endnote w:type="continuationSeparator" w:id="0">
    <w:p w:rsidR="00A504C8" w:rsidRDefault="00A504C8" w:rsidP="0061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99" w:rsidRDefault="006134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99" w:rsidRDefault="006134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99" w:rsidRDefault="00613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C8" w:rsidRDefault="00A504C8" w:rsidP="00613499">
      <w:pPr>
        <w:spacing w:after="0" w:line="240" w:lineRule="auto"/>
      </w:pPr>
      <w:r>
        <w:separator/>
      </w:r>
    </w:p>
  </w:footnote>
  <w:footnote w:type="continuationSeparator" w:id="0">
    <w:p w:rsidR="00A504C8" w:rsidRDefault="00A504C8" w:rsidP="0061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99" w:rsidRDefault="00A504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8251" o:spid="_x0000_s2053" type="#_x0000_t75" style="position:absolute;margin-left:0;margin-top:0;width:717pt;height:1280pt;z-index:-251657216;mso-position-horizontal:center;mso-position-horizontal-relative:margin;mso-position-vertical:center;mso-position-vertical-relative:margin" o:allowincell="f">
          <v:imagedata r:id="rId1" o:title="photo_5206417454690069478_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99" w:rsidRDefault="00A504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8252" o:spid="_x0000_s2054" type="#_x0000_t75" style="position:absolute;margin-left:0;margin-top:0;width:717pt;height:1280pt;z-index:-251656192;mso-position-horizontal:center;mso-position-horizontal-relative:margin;mso-position-vertical:center;mso-position-vertical-relative:margin" o:allowincell="f">
          <v:imagedata r:id="rId1" o:title="photo_5206417454690069478_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99" w:rsidRDefault="00A504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8250" o:spid="_x0000_s2052" type="#_x0000_t75" style="position:absolute;margin-left:0;margin-top:0;width:717pt;height:1280pt;z-index:-251658240;mso-position-horizontal:center;mso-position-horizontal-relative:margin;mso-position-vertical:center;mso-position-vertical-relative:margin" o:allowincell="f">
          <v:imagedata r:id="rId1" o:title="photo_5206417454690069478_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99"/>
    <w:rsid w:val="00294886"/>
    <w:rsid w:val="003128AF"/>
    <w:rsid w:val="00344690"/>
    <w:rsid w:val="00613499"/>
    <w:rsid w:val="0094399C"/>
    <w:rsid w:val="00A438B4"/>
    <w:rsid w:val="00A504C8"/>
    <w:rsid w:val="00C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56C3FCC"/>
  <w15:chartTrackingRefBased/>
  <w15:docId w15:val="{501D6D6F-2378-41D9-9F02-4B8CFC0B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499"/>
  </w:style>
  <w:style w:type="paragraph" w:styleId="a5">
    <w:name w:val="footer"/>
    <w:basedOn w:val="a"/>
    <w:link w:val="a6"/>
    <w:uiPriority w:val="99"/>
    <w:unhideWhenUsed/>
    <w:rsid w:val="0061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499"/>
  </w:style>
  <w:style w:type="character" w:styleId="a7">
    <w:name w:val="Hyperlink"/>
    <w:basedOn w:val="a0"/>
    <w:uiPriority w:val="99"/>
    <w:unhideWhenUsed/>
    <w:rsid w:val="0061349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4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ljust.gov.by/images/&#1050;&#1086;&#1085;&#1089;&#1090;&#1080;&#1090;&#1091;&#1094;&#1080;&#1103;_&#1056;&#1077;&#1089;&#1087;&#1091;&#1073;&#1083;&#1080;&#1082;&#1080;_&#1041;&#1077;&#1083;&#1072;&#1088;&#1091;&#1089;&#1100;.pdf" TargetMode="External"/><Relationship Id="rId13" Type="http://schemas.openxmlformats.org/officeDocument/2006/relationships/hyperlink" Target="https://uormozyr.gguor.by/wp-content/uploads/2023/02/ustav-obshhestvennogo-obedineniya-1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84;&#1086;&#1083;&#1086;&#1076;&#1077;&#1078;&#1100;.&#1073;&#1077;&#1083;/normativnye-pravovye-akty/" TargetMode="External"/><Relationship Id="rId12" Type="http://schemas.openxmlformats.org/officeDocument/2006/relationships/hyperlink" Target="https://adu.by/images/2024/08/07/imp-vospit-rabota-2024-2025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ihe.by/images/ideology/&#1055;&#1086;&#1089;&#1090;&#1072;&#1085;&#1086;&#1074;&#1083;&#1077;&#1085;&#1080;&#1077;_349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ravo.by/document/?guid=3871&amp;p0=H1090006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v1940325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557B-34C2-40F4-A79E-5217872E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Tehnobars</cp:lastModifiedBy>
  <cp:revision>3</cp:revision>
  <dcterms:created xsi:type="dcterms:W3CDTF">2025-04-22T17:42:00Z</dcterms:created>
  <dcterms:modified xsi:type="dcterms:W3CDTF">2025-04-23T05:46:00Z</dcterms:modified>
</cp:coreProperties>
</file>