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C8" w:rsidRDefault="00B93AC8" w:rsidP="00B93AC8">
      <w:pPr>
        <w:shd w:val="clear" w:color="auto" w:fill="FFFFFF"/>
        <w:ind w:firstLine="225"/>
        <w:jc w:val="center"/>
        <w:rPr>
          <w:rFonts w:ascii="Times New Roman" w:eastAsia="Times New Roman" w:hAnsi="Times New Roman"/>
          <w:color w:val="0033CC"/>
          <w:sz w:val="40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33CC"/>
          <w:sz w:val="40"/>
          <w:szCs w:val="28"/>
          <w:lang w:eastAsia="ru-RU"/>
        </w:rPr>
        <w:t>Портрет стресса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213C4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Ученые многих стран исследовали влияние экзаменов на здоровье школьников и студентов.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Достоверно известно, что накануне и в момент экзамена у учащихся повышается артериальное давление, частота ды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  <w:t xml:space="preserve">хания и потоотделение. Более того, экзаменационный стресс влияет на человека даже на генетическом уровне, изменяя скорость синтеза ДНК. Изменяется газовый состав крови и микрофлора в полости рта. Резко возрастают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энергозатра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  <w:t>ты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, особенно у учащихся с высокой мотивацией к успешной сдаче экзаменов.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6"/>
          <w:szCs w:val="26"/>
          <w:lang w:eastAsia="ru-RU"/>
        </w:rPr>
        <w:t>Экзаменационный стресс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является одним из довольно распространенных видов стресса. Его симптомы, так же как и в случае с «обычным» стрессом, могут быть отнесены к одной из следующих четырех групп.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6"/>
          <w:szCs w:val="26"/>
          <w:lang w:eastAsia="ru-RU"/>
        </w:rPr>
        <w:t>Физиологические симптомы:</w:t>
      </w:r>
    </w:p>
    <w:p w:rsidR="00B93AC8" w:rsidRDefault="00B93AC8" w:rsidP="00B93AC8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кожная сыпь; головные боли;</w:t>
      </w:r>
    </w:p>
    <w:p w:rsidR="00B93AC8" w:rsidRDefault="00B93AC8" w:rsidP="00B93AC8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тошнота;</w:t>
      </w:r>
    </w:p>
    <w:p w:rsidR="00B93AC8" w:rsidRDefault="00B93AC8" w:rsidP="00B93AC8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диарея («медвежья болезнь»);</w:t>
      </w:r>
    </w:p>
    <w:p w:rsidR="00B93AC8" w:rsidRDefault="00B93AC8" w:rsidP="00B93AC8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мышечное напряжение;</w:t>
      </w:r>
    </w:p>
    <w:p w:rsidR="00B93AC8" w:rsidRDefault="00B93AC8" w:rsidP="00B93AC8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углубление и учащение дыхания;</w:t>
      </w:r>
    </w:p>
    <w:p w:rsidR="00B93AC8" w:rsidRDefault="00B93AC8" w:rsidP="00B93AC8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учащенный пульс;</w:t>
      </w:r>
    </w:p>
    <w:p w:rsidR="00B93AC8" w:rsidRDefault="00B93AC8" w:rsidP="00B93AC8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перепады артериального давления.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6"/>
          <w:szCs w:val="26"/>
          <w:lang w:eastAsia="ru-RU"/>
        </w:rPr>
        <w:t>Эмоциональные симптомы:</w:t>
      </w:r>
    </w:p>
    <w:p w:rsidR="00B93AC8" w:rsidRDefault="00B93AC8" w:rsidP="00B93AC8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чувство общего недомогания;</w:t>
      </w:r>
    </w:p>
    <w:p w:rsidR="00B93AC8" w:rsidRDefault="00B93AC8" w:rsidP="00B93AC8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растерянность;</w:t>
      </w:r>
    </w:p>
    <w:p w:rsidR="00B93AC8" w:rsidRDefault="00B93AC8" w:rsidP="00B93AC8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паника;</w:t>
      </w:r>
    </w:p>
    <w:p w:rsidR="00B93AC8" w:rsidRDefault="00B93AC8" w:rsidP="00B93AC8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страх;</w:t>
      </w:r>
    </w:p>
    <w:p w:rsidR="00B93AC8" w:rsidRDefault="00B93AC8" w:rsidP="00B93AC8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неуверенность;</w:t>
      </w:r>
    </w:p>
    <w:p w:rsidR="00B93AC8" w:rsidRDefault="00B93AC8" w:rsidP="00B93AC8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тревога;</w:t>
      </w:r>
    </w:p>
    <w:p w:rsidR="00B93AC8" w:rsidRDefault="00B93AC8" w:rsidP="00B93AC8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депрессия;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to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подавленность;</w:t>
      </w:r>
    </w:p>
    <w:p w:rsidR="00B93AC8" w:rsidRDefault="00B93AC8" w:rsidP="00B93AC8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раздражительность.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6"/>
          <w:szCs w:val="26"/>
          <w:lang w:eastAsia="ru-RU"/>
        </w:rPr>
        <w:t>Когнитивные (интеллектуальные) симптомы:</w:t>
      </w:r>
    </w:p>
    <w:p w:rsidR="00B93AC8" w:rsidRDefault="00B93AC8" w:rsidP="00B93AC8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чрезмерная самокритика, сравнение своей подготов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  <w:t>ленности с другими в невыгодном для себя свете;</w:t>
      </w:r>
    </w:p>
    <w:p w:rsidR="00B93AC8" w:rsidRDefault="00B93AC8" w:rsidP="00B93AC8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неприятные воспоминания о провалах на экзаменах в прошлом (своих или чужих);</w:t>
      </w:r>
    </w:p>
    <w:p w:rsidR="00B93AC8" w:rsidRDefault="00B93AC8" w:rsidP="00B93AC8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воображение отрицательных последствий неудачи на экзамене;</w:t>
      </w:r>
    </w:p>
    <w:p w:rsidR="00B93AC8" w:rsidRDefault="00B93AC8" w:rsidP="00B93AC8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кошмарные сновидения;</w:t>
      </w:r>
    </w:p>
    <w:p w:rsidR="00B93AC8" w:rsidRDefault="00B93AC8" w:rsidP="00B93AC8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ухудшение памяти;</w:t>
      </w:r>
    </w:p>
    <w:p w:rsidR="00B93AC8" w:rsidRDefault="00B93AC8" w:rsidP="00B93AC8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снижение способности к концентрации внимания, рас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  <w:t>сеянность.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6"/>
          <w:szCs w:val="26"/>
          <w:lang w:eastAsia="ru-RU"/>
        </w:rPr>
        <w:t>Поведенческие симптомы:</w:t>
      </w:r>
    </w:p>
    <w:p w:rsidR="00B93AC8" w:rsidRDefault="00B93AC8" w:rsidP="00B93AC8">
      <w:pPr>
        <w:numPr>
          <w:ilvl w:val="0"/>
          <w:numId w:val="4"/>
        </w:numPr>
        <w:shd w:val="clear" w:color="auto" w:fill="FFFFFF"/>
        <w:ind w:hanging="35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стремление заниматься любым другим делом, лишь бы не готовиться к экзамену;</w:t>
      </w:r>
    </w:p>
    <w:p w:rsidR="00B93AC8" w:rsidRDefault="00B93AC8" w:rsidP="00B93AC8">
      <w:pPr>
        <w:numPr>
          <w:ilvl w:val="0"/>
          <w:numId w:val="4"/>
        </w:numPr>
        <w:shd w:val="clear" w:color="auto" w:fill="FFFFFF"/>
        <w:ind w:hanging="35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избегание любых напоминаний об экзаменах;</w:t>
      </w:r>
    </w:p>
    <w:p w:rsidR="00B93AC8" w:rsidRDefault="00B93AC8" w:rsidP="00B93AC8">
      <w:pPr>
        <w:numPr>
          <w:ilvl w:val="0"/>
          <w:numId w:val="4"/>
        </w:numPr>
        <w:shd w:val="clear" w:color="auto" w:fill="FFFFFF"/>
        <w:ind w:hanging="35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снижение эффективности учебной деятельности в экза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  <w:t>менационный период;</w:t>
      </w:r>
    </w:p>
    <w:p w:rsidR="00B93AC8" w:rsidRDefault="00B93AC8" w:rsidP="00B93AC8">
      <w:pPr>
        <w:numPr>
          <w:ilvl w:val="0"/>
          <w:numId w:val="4"/>
        </w:numPr>
        <w:shd w:val="clear" w:color="auto" w:fill="FFFFFF"/>
        <w:ind w:hanging="35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вовлечение других людей в тревожные разговоры о предстоящих экзаменах;</w:t>
      </w:r>
    </w:p>
    <w:p w:rsidR="00B93AC8" w:rsidRDefault="00B93AC8" w:rsidP="00B93AC8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увеличение употребления кофеина и алкоголя;</w:t>
      </w:r>
    </w:p>
    <w:p w:rsidR="00B93AC8" w:rsidRDefault="00B93AC8" w:rsidP="00B93AC8">
      <w:pPr>
        <w:numPr>
          <w:ilvl w:val="0"/>
          <w:numId w:val="4"/>
        </w:numPr>
        <w:shd w:val="clear" w:color="auto" w:fill="FFFFFF"/>
        <w:ind w:hanging="35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ухудшение сна;</w:t>
      </w:r>
    </w:p>
    <w:p w:rsidR="00B93AC8" w:rsidRDefault="00B93AC8" w:rsidP="00B93AC8">
      <w:pPr>
        <w:numPr>
          <w:ilvl w:val="0"/>
          <w:numId w:val="4"/>
        </w:numPr>
        <w:shd w:val="clear" w:color="auto" w:fill="FFFFFF"/>
        <w:ind w:hanging="35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ухудшение аппетита.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Экзаменационный стресс — это не капризы и не при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  <w:t>хоть ребенка, не особенность его характера. Это серьезная психологическая проблема, от которой нельзя отмахиваться.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B93AC8" w:rsidRDefault="00B93AC8" w:rsidP="00B93AC8">
      <w:pPr>
        <w:shd w:val="clear" w:color="auto" w:fill="FFFFFF"/>
        <w:ind w:firstLine="225"/>
        <w:jc w:val="center"/>
        <w:rPr>
          <w:rFonts w:ascii="Times New Roman" w:eastAsia="Times New Roman" w:hAnsi="Times New Roman"/>
          <w:b/>
          <w:bCs/>
          <w:color w:val="0033CC"/>
          <w:sz w:val="4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33CC"/>
          <w:sz w:val="40"/>
          <w:szCs w:val="28"/>
          <w:lang w:eastAsia="ru-RU"/>
        </w:rPr>
        <w:t xml:space="preserve">Рекомендации по преодолению стресса, </w:t>
      </w:r>
    </w:p>
    <w:p w:rsidR="00B93AC8" w:rsidRDefault="00B93AC8" w:rsidP="00B93AC8">
      <w:pPr>
        <w:shd w:val="clear" w:color="auto" w:fill="FFFFFF"/>
        <w:ind w:firstLine="225"/>
        <w:jc w:val="center"/>
        <w:rPr>
          <w:rFonts w:ascii="Times New Roman" w:eastAsia="Times New Roman" w:hAnsi="Times New Roman"/>
          <w:color w:val="0033CC"/>
          <w:sz w:val="4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33CC"/>
          <w:sz w:val="40"/>
          <w:szCs w:val="28"/>
          <w:lang w:eastAsia="ru-RU"/>
        </w:rPr>
        <w:t>или Что нужно сейчас вашему ребенку</w:t>
      </w:r>
    </w:p>
    <w:p w:rsidR="00B93AC8" w:rsidRDefault="00B93AC8" w:rsidP="00B93A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Поддержка, знание, что он любим, несмотря ни на 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кие обстоятельства (несмотря на то, как он написал трени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ровочный тест, и т. д.).</w:t>
      </w:r>
    </w:p>
    <w:p w:rsidR="00B93AC8" w:rsidRDefault="00B93AC8" w:rsidP="00B93A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Похвала, положительная оценка его возможностей. Хвалите ребенка, время от времени напоминайте ему о его хороших качествах и способностях для того, чтобы облег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чить стрессовую ситуацию и снять состояние тревоги.</w:t>
      </w:r>
    </w:p>
    <w:p w:rsidR="00B93AC8" w:rsidRDefault="00B93AC8" w:rsidP="00B93A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Ощущение надежного тыла (что бы с ним ни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изошло, вы его поймете и поддержите). Не создавайте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пряжения во взаимоотношениях, не угрожайте ребенку.</w:t>
      </w:r>
    </w:p>
    <w:p w:rsidR="00B93AC8" w:rsidRDefault="00B93AC8" w:rsidP="00B93A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Возможность поделиться своими переживаниями и опасениями, связанными с предстоящими испытаниями. Обсудите с ребенком будущий экзамен, побеседуйте об осо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бенностях тестирования — пусть он с вами поделится тем, что его больше всего волнует, что именно для него является проблемой, чего больше всего он боится.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Помогите выпускнику увидеть в экзамене положительные моменты. Например: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 Экзамен дает шанс понять и оценить себя, а это всегда интересно как проверка своих способностей и возможностей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 Воспринимай экзамен как один из важных жизнен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рубежей.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 Ты приобретаешь опыт. А любой опыт, отрицатель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или положительный, имеет огромное значение для 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новления личности человека.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 Ты узнал правила прохождения экзамена, познако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мился с новыми людьми, новыми впечатлениями.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 В любом случае жизнь на этом не останавливается!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Оговорите  «запасные варианты»  (учеба на платной основе и т. п.). Помогите ребенку настроиться на победу, успех, чтобы у него появилась абсолютная уверенность в том, что цель будет достигнута. Для этого можно, например, сказать: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 Ты сможешь справиться с этим заданием.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 Я уверена, ты справишься.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 Нет сомнения, что ты все сделаешь правильно, и у тебя все получится.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 Я в тебя верю!</w:t>
      </w:r>
    </w:p>
    <w:p w:rsidR="00B93AC8" w:rsidRDefault="00B93AC8" w:rsidP="00B93AC8">
      <w:pPr>
        <w:shd w:val="clear" w:color="auto" w:fill="FFFFFF"/>
        <w:ind w:firstLine="2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 Будущее сулит тебе только хорошее!</w:t>
      </w:r>
    </w:p>
    <w:p w:rsidR="00B93AC8" w:rsidRDefault="00B93AC8" w:rsidP="00B93AC8">
      <w:pPr>
        <w:rPr>
          <w:rFonts w:ascii="Times New Roman" w:hAnsi="Times New Roman"/>
          <w:sz w:val="28"/>
          <w:szCs w:val="28"/>
        </w:rPr>
      </w:pPr>
    </w:p>
    <w:p w:rsidR="001533F1" w:rsidRDefault="001533F1">
      <w:bookmarkStart w:id="0" w:name="_GoBack"/>
      <w:bookmarkEnd w:id="0"/>
    </w:p>
    <w:sectPr w:rsidR="0015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797"/>
    <w:multiLevelType w:val="hybridMultilevel"/>
    <w:tmpl w:val="8A20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B7AC7"/>
    <w:multiLevelType w:val="multilevel"/>
    <w:tmpl w:val="E6EA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D1097D"/>
    <w:multiLevelType w:val="multilevel"/>
    <w:tmpl w:val="5D4A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105E22"/>
    <w:multiLevelType w:val="multilevel"/>
    <w:tmpl w:val="2F0E9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5584708B"/>
    <w:multiLevelType w:val="multilevel"/>
    <w:tmpl w:val="B63C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22"/>
    <w:rsid w:val="001533F1"/>
    <w:rsid w:val="00640722"/>
    <w:rsid w:val="00B9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C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C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3223</Characters>
  <Application>Microsoft Office Word</Application>
  <DocSecurity>0</DocSecurity>
  <Lines>26</Lines>
  <Paragraphs>7</Paragraphs>
  <ScaleCrop>false</ScaleCrop>
  <Company>Krokoz™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2014-04-09T13:06:00Z</dcterms:created>
  <dcterms:modified xsi:type="dcterms:W3CDTF">2014-04-09T13:06:00Z</dcterms:modified>
</cp:coreProperties>
</file>