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F1" w:rsidRPr="00BF0CF1" w:rsidRDefault="00BF0CF1" w:rsidP="00BF0CF1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r w:rsidRPr="00BF0C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Морфологический разбор глагола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BF0CF1" w:rsidRPr="00BF0CF1" w:rsidTr="00BF0CF1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BF0CF1" w:rsidRPr="00BF0CF1" w:rsidRDefault="00BF0CF1" w:rsidP="00BF0CF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F0CF1" w:rsidRPr="00BF0CF1" w:rsidRDefault="00BF0CF1" w:rsidP="00BF0CF1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BF0CF1" w:rsidRPr="00BF0CF1" w:rsidTr="00BF0CF1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F0CF1" w:rsidRPr="00BF0CF1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CCCCCC"/>
                    <w:left w:val="nil"/>
                    <w:bottom w:val="nil"/>
                    <w:right w:val="nil"/>
                  </w:tcBorders>
                  <w:tcMar>
                    <w:top w:w="141" w:type="dxa"/>
                    <w:left w:w="30" w:type="dxa"/>
                    <w:bottom w:w="141" w:type="dxa"/>
                    <w:right w:w="30" w:type="dxa"/>
                  </w:tcMar>
                  <w:vAlign w:val="center"/>
                  <w:hideMark/>
                </w:tcPr>
                <w:p w:rsidR="00BF0CF1" w:rsidRPr="00BF0CF1" w:rsidRDefault="00BF0CF1" w:rsidP="00BF0CF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CF1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BF0CF1" w:rsidRPr="00BF0CF1" w:rsidRDefault="00BF0CF1" w:rsidP="00BF0CF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1. Часть речи. 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2. Начальная форма. 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3. Постоянные признаки: 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вид; 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спряжение. 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4. Изменяемые признаки: 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число; 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время; 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лицо (есть только у глаголов в настоящем и будущем времени); 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– род (есть у глаголов в прошедшем времени в единственном числе). 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5. Роль в предложении.</w:t>
                  </w:r>
                </w:p>
                <w:p w:rsidR="00BF0CF1" w:rsidRPr="00BF0CF1" w:rsidRDefault="00BF0CF1" w:rsidP="00BF0CF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CF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F0CF1" w:rsidRPr="00BF0CF1" w:rsidRDefault="00BF0CF1" w:rsidP="00BF0CF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CF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Пример: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F0CF1">
                    <w:rPr>
                      <w:rFonts w:ascii="Verdana" w:eastAsia="Times New Roman" w:hAnsi="Verdana" w:cs="Times New Roman"/>
                      <w:i/>
                      <w:iCs/>
                      <w:sz w:val="24"/>
                      <w:szCs w:val="24"/>
                      <w:lang w:eastAsia="ru-RU"/>
                    </w:rPr>
                    <w:t>Мы уходим все дальше и дальше в лес.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BF0CF1">
                    <w:rPr>
                      <w:rFonts w:ascii="Verdana" w:eastAsia="Times New Roman" w:hAnsi="Verdana" w:cs="Times New Roman"/>
                      <w:i/>
                      <w:iCs/>
                      <w:sz w:val="24"/>
                      <w:szCs w:val="24"/>
                      <w:lang w:eastAsia="ru-RU"/>
                    </w:rPr>
                    <w:t>Уходим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– глаг., неопр. ф. </w:t>
                  </w:r>
                  <w:r w:rsidRPr="00BF0CF1">
                    <w:rPr>
                      <w:rFonts w:ascii="Verdana" w:eastAsia="Times New Roman" w:hAnsi="Verdana" w:cs="Times New Roman"/>
                      <w:i/>
                      <w:iCs/>
                      <w:sz w:val="24"/>
                      <w:szCs w:val="24"/>
                      <w:lang w:eastAsia="ru-RU"/>
                    </w:rPr>
                    <w:t>уходить</w:t>
                  </w:r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, 2 </w:t>
                  </w:r>
                  <w:proofErr w:type="spellStart"/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спр</w:t>
                  </w:r>
                  <w:proofErr w:type="spellEnd"/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., мн. ч., наст, </w:t>
                  </w:r>
                  <w:proofErr w:type="spellStart"/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вр</w:t>
                  </w:r>
                  <w:proofErr w:type="spellEnd"/>
                  <w:r w:rsidRPr="00BF0CF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., 1 лицо, сказуемое.</w:t>
                  </w:r>
                  <w:proofErr w:type="gramEnd"/>
                </w:p>
              </w:tc>
            </w:tr>
          </w:tbl>
          <w:p w:rsidR="00BF0CF1" w:rsidRPr="00BF0CF1" w:rsidRDefault="00BF0CF1" w:rsidP="00BF0CF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895CAD" w:rsidRDefault="00895CAD" w:rsidP="00BF0CF1"/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F1"/>
    <w:rsid w:val="003E5FF0"/>
    <w:rsid w:val="00895CAD"/>
    <w:rsid w:val="00B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2014-11-28T12:46:00Z</dcterms:created>
  <dcterms:modified xsi:type="dcterms:W3CDTF">2014-11-28T12:47:00Z</dcterms:modified>
</cp:coreProperties>
</file>