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7D" w:rsidRPr="00641F35" w:rsidRDefault="00D34426" w:rsidP="00641F35">
      <w:pPr>
        <w:pStyle w:val="11"/>
        <w:keepNext/>
        <w:keepLines/>
        <w:shd w:val="clear" w:color="auto" w:fill="auto"/>
        <w:spacing w:before="0" w:after="485" w:line="240" w:lineRule="auto"/>
        <w:jc w:val="center"/>
        <w:rPr>
          <w:rFonts w:ascii="Monotype Corsiva" w:hAnsi="Monotype Corsiva" w:cs="Times New Roman"/>
          <w:sz w:val="52"/>
          <w:szCs w:val="52"/>
        </w:rPr>
      </w:pPr>
      <w:bookmarkStart w:id="0" w:name="bookmark1"/>
      <w:r w:rsidRPr="00641F35">
        <w:rPr>
          <w:rFonts w:ascii="Monotype Corsiva" w:hAnsi="Monotype Corsiva"/>
          <w:sz w:val="52"/>
          <w:szCs w:val="52"/>
        </w:rPr>
        <w:t xml:space="preserve">ПРИОБЩАЕМ РЕБЕНКА К </w:t>
      </w:r>
      <w:r w:rsidRPr="00641F35">
        <w:rPr>
          <w:rFonts w:ascii="Monotype Corsiva" w:hAnsi="Monotype Corsiva" w:cs="Times New Roman"/>
          <w:sz w:val="52"/>
          <w:szCs w:val="52"/>
        </w:rPr>
        <w:t>ИЗОБРАЗИТЕЛЬНОМУ ИСКУССТВУ</w:t>
      </w:r>
      <w:bookmarkEnd w:id="0"/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В рисунках дети отражают впечатления о мире, свои интересы и возможности.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Дома необходимо создать ребенку условия для изобразительной деятельности: выделить место для рисования, лепки, подобрать разный материа</w:t>
      </w:r>
      <w:r w:rsidRPr="00641F35">
        <w:rPr>
          <w:rFonts w:ascii="Times New Roman" w:hAnsi="Times New Roman" w:cs="Times New Roman"/>
          <w:sz w:val="28"/>
          <w:szCs w:val="28"/>
        </w:rPr>
        <w:t>л (гуашь, акварель, фломастеры, цветные восковые мелки, карандаши и пр.). Важно понять, какой материал ребенок любит, чаще выбирает, но, может быть, он не знает вырази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тельности других материалов. Покажите ему некоторые приемы. На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пример, размазывание аква</w:t>
      </w:r>
      <w:r w:rsidRPr="00641F35">
        <w:rPr>
          <w:rFonts w:ascii="Times New Roman" w:hAnsi="Times New Roman" w:cs="Times New Roman"/>
          <w:sz w:val="28"/>
          <w:szCs w:val="28"/>
        </w:rPr>
        <w:t>рели, создание новых оттенков, цветов.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Дома дети чаще всего рисуют то, что хотят. И содержание рисунка показывает, что нравится малышу, что у него лучше всего получается. Попросите ребенка рассказать о том, что он нарисовал, помогите выделить некоторые сре</w:t>
      </w:r>
      <w:r w:rsidRPr="00641F35">
        <w:rPr>
          <w:rFonts w:ascii="Times New Roman" w:hAnsi="Times New Roman" w:cs="Times New Roman"/>
          <w:sz w:val="28"/>
          <w:szCs w:val="28"/>
        </w:rPr>
        <w:t>дства художественной вырази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тельности. («Как ты нарисовал</w:t>
      </w:r>
      <w:r w:rsidR="007E60EB">
        <w:rPr>
          <w:rFonts w:ascii="Times New Roman" w:hAnsi="Times New Roman" w:cs="Times New Roman"/>
          <w:sz w:val="28"/>
          <w:szCs w:val="28"/>
        </w:rPr>
        <w:t xml:space="preserve"> злого волка, добрую собаку?», </w:t>
      </w:r>
      <w:r w:rsidRPr="00641F35">
        <w:rPr>
          <w:rFonts w:ascii="Times New Roman" w:hAnsi="Times New Roman" w:cs="Times New Roman"/>
          <w:sz w:val="28"/>
          <w:szCs w:val="28"/>
        </w:rPr>
        <w:t>«Почему выбрал этот цвет?» и пр.) Вопросы заставляют малыша задуматься, перейти к сознательному отбору характерных при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знаков персонажа.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Предложите нарисовать то, что </w:t>
      </w:r>
      <w:r w:rsidRPr="00641F35">
        <w:rPr>
          <w:rFonts w:ascii="Times New Roman" w:hAnsi="Times New Roman" w:cs="Times New Roman"/>
          <w:sz w:val="28"/>
          <w:szCs w:val="28"/>
        </w:rPr>
        <w:t>он увидел на прогулке, в парке, после посещения зоопарка, после чтения любимой книги, передать в рисунке сюжет знакомой песни.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Желательно придумывать цели рисования: пригласительный билет, рисунок на память, портрет мамы, папы, бабушки, картину для украшен</w:t>
      </w:r>
      <w:r w:rsidRPr="00641F35">
        <w:rPr>
          <w:rFonts w:ascii="Times New Roman" w:hAnsi="Times New Roman" w:cs="Times New Roman"/>
          <w:sz w:val="28"/>
          <w:szCs w:val="28"/>
        </w:rPr>
        <w:t>ия своей комнаты.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Работы большого формата малыш может выполнять в течение определенного срока, постепенно дополняя свою картину. </w:t>
      </w:r>
      <w:proofErr w:type="gramStart"/>
      <w:r w:rsidRPr="00641F35">
        <w:rPr>
          <w:rFonts w:ascii="Times New Roman" w:hAnsi="Times New Roman" w:cs="Times New Roman"/>
          <w:sz w:val="28"/>
          <w:szCs w:val="28"/>
        </w:rPr>
        <w:t>На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пример, ребенок рисует улицу, на которой живет: сначала много домов, потом транспорт, деревья, людей, живущих в домах, идущи</w:t>
      </w:r>
      <w:r w:rsidRPr="00641F35">
        <w:rPr>
          <w:rFonts w:ascii="Times New Roman" w:hAnsi="Times New Roman" w:cs="Times New Roman"/>
          <w:sz w:val="28"/>
          <w:szCs w:val="28"/>
        </w:rPr>
        <w:t>х по улице и т. д. Содержание может расширяться, дополняться, пока у малыша есть интерес.</w:t>
      </w:r>
      <w:proofErr w:type="gramEnd"/>
      <w:r w:rsidRPr="00641F35">
        <w:rPr>
          <w:rFonts w:ascii="Times New Roman" w:hAnsi="Times New Roman" w:cs="Times New Roman"/>
          <w:sz w:val="28"/>
          <w:szCs w:val="28"/>
        </w:rPr>
        <w:t xml:space="preserve"> Сделайте рамку и украсьте рисунком стену в своем доме, поищите место для «картины» вместе с ма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леньким художником.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Для составления узоров можно использовать одежду пл</w:t>
      </w:r>
      <w:r w:rsidRPr="00641F35">
        <w:rPr>
          <w:rFonts w:ascii="Times New Roman" w:hAnsi="Times New Roman" w:cs="Times New Roman"/>
          <w:sz w:val="28"/>
          <w:szCs w:val="28"/>
        </w:rPr>
        <w:t>оскост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ной куклы, которую дети будут одевать, а потом играть с ней. Узоры дети рисуют, но могут и напечатать (листья-отпечатки). Для этого надо вырезать формы из картошки, ластика и других предметов, которые оставляют след. Получатся узоры для обоев, ткани</w:t>
      </w:r>
      <w:r w:rsidRPr="00641F35">
        <w:rPr>
          <w:rFonts w:ascii="Times New Roman" w:hAnsi="Times New Roman" w:cs="Times New Roman"/>
          <w:sz w:val="28"/>
          <w:szCs w:val="28"/>
        </w:rPr>
        <w:t>, каймы, рисунка.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Собирайте детские работы, периодически рассматривайте их, устраивайте выставки на любимую тему. Ребенок совсем по-новому увидит свои рисунки.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Знакомя своих детей с изобразительным искусством, рас</w:t>
      </w:r>
      <w:r w:rsidRPr="00641F35">
        <w:rPr>
          <w:rFonts w:ascii="Times New Roman" w:hAnsi="Times New Roman" w:cs="Times New Roman"/>
          <w:sz w:val="28"/>
          <w:szCs w:val="28"/>
        </w:rPr>
        <w:softHyphen/>
        <w:t xml:space="preserve">сматривайте вместе с ними детские книги </w:t>
      </w:r>
      <w:r w:rsidRPr="00641F35">
        <w:rPr>
          <w:rFonts w:ascii="Times New Roman" w:hAnsi="Times New Roman" w:cs="Times New Roman"/>
          <w:sz w:val="28"/>
          <w:szCs w:val="28"/>
        </w:rPr>
        <w:t>или репродукции картин.</w:t>
      </w:r>
    </w:p>
    <w:p w:rsidR="007E60EB" w:rsidRDefault="007E60EB" w:rsidP="00641F35">
      <w:pPr>
        <w:pStyle w:val="40"/>
        <w:shd w:val="clear" w:color="auto" w:fill="auto"/>
        <w:spacing w:before="0" w:after="0" w:line="240" w:lineRule="auto"/>
        <w:ind w:lef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37D" w:rsidRPr="007E60EB" w:rsidRDefault="00D34426" w:rsidP="007E60EB">
      <w:pPr>
        <w:pStyle w:val="40"/>
        <w:shd w:val="clear" w:color="auto" w:fill="auto"/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sz w:val="36"/>
          <w:szCs w:val="36"/>
        </w:rPr>
      </w:pPr>
      <w:r w:rsidRPr="007E60EB">
        <w:rPr>
          <w:rFonts w:ascii="Times New Roman" w:hAnsi="Times New Roman" w:cs="Times New Roman"/>
          <w:sz w:val="36"/>
          <w:szCs w:val="36"/>
        </w:rPr>
        <w:lastRenderedPageBreak/>
        <w:t>Примерные вопросы для беседы:</w:t>
      </w:r>
    </w:p>
    <w:p w:rsidR="007E60EB" w:rsidRPr="007E60EB" w:rsidRDefault="007E60EB" w:rsidP="007E60EB">
      <w:pPr>
        <w:pStyle w:val="40"/>
        <w:shd w:val="clear" w:color="auto" w:fill="auto"/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sz w:val="32"/>
          <w:szCs w:val="32"/>
        </w:rPr>
      </w:pP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Что изображено? Какое настроение персонажа? (</w:t>
      </w:r>
      <w:r w:rsidRPr="00641F35">
        <w:rPr>
          <w:rStyle w:val="a5"/>
          <w:rFonts w:ascii="Times New Roman" w:hAnsi="Times New Roman" w:cs="Times New Roman"/>
          <w:sz w:val="28"/>
          <w:szCs w:val="28"/>
        </w:rPr>
        <w:t>Грустный</w:t>
      </w:r>
      <w:r w:rsidRPr="00641F35">
        <w:rPr>
          <w:rFonts w:ascii="Times New Roman" w:hAnsi="Times New Roman" w:cs="Times New Roman"/>
          <w:sz w:val="28"/>
          <w:szCs w:val="28"/>
        </w:rPr>
        <w:t xml:space="preserve">, </w:t>
      </w:r>
      <w:r w:rsidRPr="00641F35">
        <w:rPr>
          <w:rStyle w:val="a5"/>
          <w:rFonts w:ascii="Times New Roman" w:hAnsi="Times New Roman" w:cs="Times New Roman"/>
          <w:sz w:val="28"/>
          <w:szCs w:val="28"/>
        </w:rPr>
        <w:t>веселый, задумчивый.)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Какие чувства вызывает у тебя этот образ? (</w:t>
      </w:r>
      <w:r w:rsidRPr="00641F35">
        <w:rPr>
          <w:rStyle w:val="a5"/>
          <w:rFonts w:ascii="Times New Roman" w:hAnsi="Times New Roman" w:cs="Times New Roman"/>
          <w:sz w:val="28"/>
          <w:szCs w:val="28"/>
        </w:rPr>
        <w:t>Радости, грусти.)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Как украшен костюм героя сказки?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Как природа помогает понять </w:t>
      </w:r>
      <w:r w:rsidRPr="00641F35">
        <w:rPr>
          <w:rFonts w:ascii="Times New Roman" w:hAnsi="Times New Roman" w:cs="Times New Roman"/>
          <w:sz w:val="28"/>
          <w:szCs w:val="28"/>
        </w:rPr>
        <w:t>настроение героя произведения?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Какая скульптура есть у нас дома?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Какие народные игрушки есть у нас? Что они изображают, чем украшены?</w:t>
      </w:r>
    </w:p>
    <w:p w:rsidR="00EF137D" w:rsidRPr="00641F35" w:rsidRDefault="00D34426" w:rsidP="00641F35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Какое произведение искусства тебе больше всего нравится?</w:t>
      </w:r>
    </w:p>
    <w:p w:rsidR="007E60EB" w:rsidRDefault="007E60EB" w:rsidP="007E60EB">
      <w:pPr>
        <w:pStyle w:val="1"/>
        <w:shd w:val="clear" w:color="auto" w:fill="auto"/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</w:p>
    <w:p w:rsidR="00EF137D" w:rsidRPr="00641F35" w:rsidRDefault="00D34426" w:rsidP="007E60EB">
      <w:pPr>
        <w:pStyle w:val="1"/>
        <w:shd w:val="clear" w:color="auto" w:fill="auto"/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Рассматривайте с детьми произведения искусства в соответствии</w:t>
      </w:r>
      <w:r w:rsidR="007E60EB">
        <w:rPr>
          <w:rFonts w:ascii="Times New Roman" w:hAnsi="Times New Roman" w:cs="Times New Roman"/>
          <w:sz w:val="28"/>
          <w:szCs w:val="28"/>
        </w:rPr>
        <w:t xml:space="preserve"> </w:t>
      </w:r>
      <w:r w:rsidRPr="00641F35">
        <w:rPr>
          <w:rFonts w:ascii="Times New Roman" w:hAnsi="Times New Roman" w:cs="Times New Roman"/>
          <w:sz w:val="28"/>
          <w:szCs w:val="28"/>
        </w:rPr>
        <w:t xml:space="preserve">с </w:t>
      </w:r>
      <w:r w:rsidRPr="00641F35">
        <w:rPr>
          <w:rFonts w:ascii="Times New Roman" w:hAnsi="Times New Roman" w:cs="Times New Roman"/>
          <w:sz w:val="28"/>
          <w:szCs w:val="28"/>
        </w:rPr>
        <w:t>теми задачами, которые решаются в данный период на занятиях в детском саду.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Интересно собирать коллекцию открыток, книг, значков и пр., располагать вместе с ребенком предметы, картинки в определен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ном порядке.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Посещайте музеи, выставочные залы по рекоменда</w:t>
      </w:r>
      <w:r w:rsidRPr="00641F35">
        <w:rPr>
          <w:rFonts w:ascii="Times New Roman" w:hAnsi="Times New Roman" w:cs="Times New Roman"/>
          <w:sz w:val="28"/>
          <w:szCs w:val="28"/>
        </w:rPr>
        <w:t>ции воспи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тателя, рассматривайте те же произведения, жанры, с которыми знакомят ребят в дошкольном учреждении в этот период.</w:t>
      </w:r>
    </w:p>
    <w:p w:rsidR="00EF137D" w:rsidRPr="00641F35" w:rsidRDefault="00D34426" w:rsidP="00641F35">
      <w:pPr>
        <w:pStyle w:val="1"/>
        <w:shd w:val="clear" w:color="auto" w:fill="auto"/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К посещению музея ребенка следует подготовить заранее: рассмотреть альбомы, репродукции по тем темам, которым по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священы экскурсии.</w:t>
      </w:r>
    </w:p>
    <w:p w:rsidR="00A91371" w:rsidRDefault="00A91371" w:rsidP="00641F35">
      <w:pPr>
        <w:pStyle w:val="1"/>
        <w:shd w:val="clear" w:color="auto" w:fill="auto"/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</w:p>
    <w:p w:rsidR="00A91371" w:rsidRDefault="00A91371" w:rsidP="00641F35">
      <w:pPr>
        <w:pStyle w:val="1"/>
        <w:shd w:val="clear" w:color="auto" w:fill="auto"/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</w:p>
    <w:p w:rsidR="00EF137D" w:rsidRPr="00A91371" w:rsidRDefault="00D34426" w:rsidP="00A91371">
      <w:pPr>
        <w:pStyle w:val="1"/>
        <w:shd w:val="clear" w:color="auto" w:fill="auto"/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  <w:r w:rsidRPr="00A91371">
        <w:rPr>
          <w:rFonts w:ascii="Times New Roman" w:hAnsi="Times New Roman" w:cs="Times New Roman"/>
          <w:sz w:val="36"/>
          <w:szCs w:val="36"/>
        </w:rPr>
        <w:t>Работа по картине с ребенком носит следующий характер:</w:t>
      </w:r>
    </w:p>
    <w:p w:rsidR="00A91371" w:rsidRPr="00A91371" w:rsidRDefault="00A91371" w:rsidP="00641F35">
      <w:pPr>
        <w:pStyle w:val="1"/>
        <w:shd w:val="clear" w:color="auto" w:fill="auto"/>
        <w:spacing w:before="0" w:after="0" w:line="240" w:lineRule="auto"/>
        <w:ind w:left="20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F137D" w:rsidRPr="00641F35" w:rsidRDefault="00D34426" w:rsidP="00641F35">
      <w:pPr>
        <w:pStyle w:val="1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0" w:line="240" w:lineRule="auto"/>
        <w:ind w:lef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Назвать фамилию художника.</w:t>
      </w:r>
    </w:p>
    <w:p w:rsidR="00EF137D" w:rsidRPr="00641F35" w:rsidRDefault="00D34426" w:rsidP="00641F35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Предоставить возможность ребенку самостоятельно рассмот</w:t>
      </w:r>
      <w:r w:rsidRPr="00641F35">
        <w:rPr>
          <w:rFonts w:ascii="Times New Roman" w:hAnsi="Times New Roman" w:cs="Times New Roman"/>
          <w:sz w:val="28"/>
          <w:szCs w:val="28"/>
        </w:rPr>
        <w:softHyphen/>
        <w:t>реть картину; выяснить, понятен сюжет или нет.</w:t>
      </w:r>
    </w:p>
    <w:p w:rsidR="00EF137D" w:rsidRPr="00641F35" w:rsidRDefault="00D34426" w:rsidP="00641F35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Подготовить к восприятию тех событий, которые изобразил художник.</w:t>
      </w:r>
    </w:p>
    <w:p w:rsidR="007E60EB" w:rsidRDefault="00D34426" w:rsidP="00641F35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>Недостаточно понять и оценить только сюжетную сторону художественной работы. Произведения искусства не просто изображают, они еще и что-то выражают.</w:t>
      </w:r>
    </w:p>
    <w:p w:rsidR="00EF137D" w:rsidRPr="00641F35" w:rsidRDefault="007E60EB" w:rsidP="007E60EB">
      <w:pPr>
        <w:pStyle w:val="1"/>
        <w:shd w:val="clear" w:color="auto" w:fill="auto"/>
        <w:tabs>
          <w:tab w:val="left" w:pos="610"/>
        </w:tabs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4426" w:rsidRPr="00641F35">
        <w:rPr>
          <w:rFonts w:ascii="Times New Roman" w:hAnsi="Times New Roman" w:cs="Times New Roman"/>
          <w:sz w:val="28"/>
          <w:szCs w:val="28"/>
        </w:rPr>
        <w:t xml:space="preserve"> Взрослый подводит ребен</w:t>
      </w:r>
      <w:r w:rsidR="00D34426" w:rsidRPr="00641F35">
        <w:rPr>
          <w:rFonts w:ascii="Times New Roman" w:hAnsi="Times New Roman" w:cs="Times New Roman"/>
          <w:sz w:val="28"/>
          <w:szCs w:val="28"/>
        </w:rPr>
        <w:softHyphen/>
        <w:t>ка к пониманию того, что изобразительное искусство говорит нам о способности и потр</w:t>
      </w:r>
      <w:r w:rsidR="00D34426" w:rsidRPr="00641F35">
        <w:rPr>
          <w:rFonts w:ascii="Times New Roman" w:hAnsi="Times New Roman" w:cs="Times New Roman"/>
          <w:sz w:val="28"/>
          <w:szCs w:val="28"/>
        </w:rPr>
        <w:t>ебности человека передавать в художественной форме свое восприятие мира, свое понимание его.</w:t>
      </w:r>
    </w:p>
    <w:sectPr w:rsidR="00EF137D" w:rsidRPr="00641F35" w:rsidSect="00641F35">
      <w:type w:val="continuous"/>
      <w:pgSz w:w="11909" w:h="16834"/>
      <w:pgMar w:top="1135" w:right="1277" w:bottom="851" w:left="1276" w:header="0" w:footer="3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26" w:rsidRDefault="00D34426">
      <w:r>
        <w:separator/>
      </w:r>
    </w:p>
  </w:endnote>
  <w:endnote w:type="continuationSeparator" w:id="0">
    <w:p w:rsidR="00D34426" w:rsidRDefault="00D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26" w:rsidRDefault="00D34426"/>
  </w:footnote>
  <w:footnote w:type="continuationSeparator" w:id="0">
    <w:p w:rsidR="00D34426" w:rsidRDefault="00D344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05B"/>
    <w:multiLevelType w:val="multilevel"/>
    <w:tmpl w:val="D7DCCA6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0B02D4"/>
    <w:multiLevelType w:val="multilevel"/>
    <w:tmpl w:val="7ED8841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7D"/>
    <w:rsid w:val="00641F35"/>
    <w:rsid w:val="007E60EB"/>
    <w:rsid w:val="00A91371"/>
    <w:rsid w:val="00D34426"/>
    <w:rsid w:val="00EF137D"/>
    <w:rsid w:val="00F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Impact">
    <w:name w:val="Основной текст (5) + Impac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65pt0pt">
    <w:name w:val="Основной текст (6) + 6;5 pt;Не курсив;Интервал 0 pt"/>
    <w:basedOn w:val="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/>
    </w:rPr>
  </w:style>
  <w:style w:type="character" w:customStyle="1" w:styleId="a5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1" w:lineRule="exact"/>
      <w:jc w:val="both"/>
    </w:pPr>
    <w:rPr>
      <w:rFonts w:ascii="Georgia" w:eastAsia="Georgia" w:hAnsi="Georgia" w:cs="Georgia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66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420" w:line="283" w:lineRule="exact"/>
      <w:outlineLvl w:val="0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197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320"/>
      <w:jc w:val="both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  <w:jc w:val="right"/>
    </w:pPr>
    <w:rPr>
      <w:rFonts w:ascii="Century Schoolbook" w:eastAsia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Impact">
    <w:name w:val="Основной текст (5) + Impac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65pt0pt">
    <w:name w:val="Основной текст (6) + 6;5 pt;Не курсив;Интервал 0 pt"/>
    <w:basedOn w:val="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/>
    </w:rPr>
  </w:style>
  <w:style w:type="character" w:customStyle="1" w:styleId="a5">
    <w:name w:val="Основной текст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1" w:lineRule="exact"/>
      <w:jc w:val="both"/>
    </w:pPr>
    <w:rPr>
      <w:rFonts w:ascii="Georgia" w:eastAsia="Georgia" w:hAnsi="Georgia" w:cs="Georgia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66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420" w:line="283" w:lineRule="exact"/>
      <w:outlineLvl w:val="0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197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320"/>
      <w:jc w:val="both"/>
    </w:pPr>
    <w:rPr>
      <w:rFonts w:ascii="Century Schoolbook" w:eastAsia="Century Schoolbook" w:hAnsi="Century Schoolbook" w:cs="Century Schoolbook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  <w:jc w:val="right"/>
    </w:pPr>
    <w:rPr>
      <w:rFonts w:ascii="Century Schoolbook" w:eastAsia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2014-03-13T13:45:00Z</dcterms:created>
  <dcterms:modified xsi:type="dcterms:W3CDTF">2014-03-13T13:54:00Z</dcterms:modified>
</cp:coreProperties>
</file>